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F5" w:rsidRDefault="00001DF5" w:rsidP="00001DF5">
      <w:pPr>
        <w:rPr>
          <w:rFonts w:ascii="PT Sans" w:hAnsi="PT Sans"/>
          <w:sz w:val="28"/>
          <w:szCs w:val="28"/>
        </w:rPr>
      </w:pPr>
    </w:p>
    <w:p w:rsidR="00001DF5" w:rsidRPr="001034BA" w:rsidRDefault="00001DF5" w:rsidP="0029131B">
      <w:pPr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Министерство культуры, молодежной политики и массовых коммуникаций Пермского края</w:t>
      </w:r>
    </w:p>
    <w:p w:rsidR="00001DF5" w:rsidRPr="001034BA" w:rsidRDefault="00001DF5" w:rsidP="0029131B">
      <w:pPr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 xml:space="preserve">КГАУК «Пермский </w:t>
      </w:r>
      <w:r w:rsidR="00265EAF">
        <w:rPr>
          <w:rFonts w:ascii="PT Sans" w:hAnsi="PT Sans"/>
          <w:sz w:val="24"/>
          <w:szCs w:val="28"/>
        </w:rPr>
        <w:t>д</w:t>
      </w:r>
      <w:r w:rsidRPr="001034BA">
        <w:rPr>
          <w:rFonts w:ascii="PT Sans" w:hAnsi="PT Sans"/>
          <w:sz w:val="24"/>
          <w:szCs w:val="28"/>
        </w:rPr>
        <w:t>ом народного творчества»</w:t>
      </w:r>
    </w:p>
    <w:p w:rsidR="00001DF5" w:rsidRPr="001034BA" w:rsidRDefault="00001DF5" w:rsidP="00001DF5">
      <w:pPr>
        <w:rPr>
          <w:rFonts w:ascii="PT Sans" w:hAnsi="PT Sans"/>
          <w:sz w:val="20"/>
          <w:szCs w:val="24"/>
        </w:rPr>
      </w:pPr>
    </w:p>
    <w:p w:rsidR="00001DF5" w:rsidRPr="001034BA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1034BA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1034BA" w:rsidRDefault="00001DF5" w:rsidP="00001DF5">
      <w:pPr>
        <w:rPr>
          <w:rFonts w:ascii="PT Sans" w:hAnsi="PT Sans"/>
          <w:sz w:val="24"/>
          <w:szCs w:val="24"/>
        </w:rPr>
      </w:pPr>
    </w:p>
    <w:p w:rsidR="00001DF5" w:rsidRPr="001034BA" w:rsidRDefault="00001DF5" w:rsidP="00001DF5">
      <w:pPr>
        <w:pStyle w:val="a3"/>
        <w:rPr>
          <w:rFonts w:ascii="PT Sans" w:hAnsi="PT Sans"/>
          <w:b/>
          <w:sz w:val="56"/>
          <w:szCs w:val="56"/>
        </w:rPr>
      </w:pPr>
    </w:p>
    <w:p w:rsidR="004039F6" w:rsidRPr="001034BA" w:rsidRDefault="00001DF5" w:rsidP="0029131B">
      <w:pPr>
        <w:pStyle w:val="a3"/>
        <w:jc w:val="both"/>
        <w:rPr>
          <w:rFonts w:ascii="PT Sans" w:hAnsi="PT Sans"/>
          <w:b/>
          <w:sz w:val="56"/>
          <w:szCs w:val="56"/>
        </w:rPr>
      </w:pPr>
      <w:r w:rsidRPr="001034BA">
        <w:rPr>
          <w:rFonts w:ascii="PT Sans" w:hAnsi="PT Sans"/>
          <w:b/>
          <w:sz w:val="48"/>
          <w:szCs w:val="56"/>
        </w:rPr>
        <w:t>ИНФОРМАЦИОННО-АНАЛИТИЧЕСКИЙ ОТЧЁТ</w:t>
      </w:r>
      <w:r w:rsidRPr="001034BA">
        <w:rPr>
          <w:rFonts w:ascii="PT Sans" w:hAnsi="PT Sans"/>
          <w:b/>
          <w:sz w:val="56"/>
          <w:szCs w:val="56"/>
        </w:rPr>
        <w:t xml:space="preserve"> </w:t>
      </w:r>
    </w:p>
    <w:p w:rsidR="00001DF5" w:rsidRPr="001034BA" w:rsidRDefault="00001DF5" w:rsidP="0029131B">
      <w:pPr>
        <w:pStyle w:val="a3"/>
        <w:jc w:val="both"/>
        <w:rPr>
          <w:rFonts w:ascii="PT Sans" w:hAnsi="PT Sans"/>
          <w:sz w:val="52"/>
          <w:szCs w:val="56"/>
        </w:rPr>
      </w:pPr>
      <w:r w:rsidRPr="001034BA">
        <w:rPr>
          <w:rFonts w:ascii="PT Sans" w:hAnsi="PT Sans"/>
          <w:sz w:val="52"/>
          <w:szCs w:val="56"/>
        </w:rPr>
        <w:t>о деятельности культурно-досуговых учреждений Пермского края в 201</w:t>
      </w:r>
      <w:r w:rsidR="00AE0E55" w:rsidRPr="001034BA">
        <w:rPr>
          <w:rFonts w:ascii="PT Sans" w:hAnsi="PT Sans"/>
          <w:sz w:val="52"/>
          <w:szCs w:val="56"/>
        </w:rPr>
        <w:t>5</w:t>
      </w:r>
      <w:r w:rsidRPr="001034BA">
        <w:rPr>
          <w:rFonts w:ascii="PT Sans" w:hAnsi="PT Sans"/>
          <w:sz w:val="52"/>
          <w:szCs w:val="56"/>
        </w:rPr>
        <w:t xml:space="preserve"> году</w:t>
      </w: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DF5899" w:rsidRPr="001034BA" w:rsidRDefault="00DF5899" w:rsidP="00001DF5">
      <w:pPr>
        <w:pStyle w:val="a3"/>
        <w:rPr>
          <w:rFonts w:ascii="PT Sans" w:hAnsi="PT Sans"/>
          <w:sz w:val="28"/>
          <w:szCs w:val="28"/>
        </w:rPr>
      </w:pPr>
    </w:p>
    <w:p w:rsidR="00DF5899" w:rsidRPr="001034BA" w:rsidRDefault="00DF5899" w:rsidP="00001DF5">
      <w:pPr>
        <w:pStyle w:val="a3"/>
        <w:rPr>
          <w:rFonts w:ascii="PT Sans" w:hAnsi="PT Sans"/>
          <w:sz w:val="28"/>
          <w:szCs w:val="28"/>
        </w:rPr>
      </w:pPr>
    </w:p>
    <w:p w:rsidR="00DF5899" w:rsidRPr="001034BA" w:rsidRDefault="00DF5899" w:rsidP="00001DF5">
      <w:pPr>
        <w:pStyle w:val="a3"/>
        <w:rPr>
          <w:rFonts w:ascii="PT Sans" w:hAnsi="PT Sans"/>
          <w:sz w:val="28"/>
          <w:szCs w:val="28"/>
        </w:rPr>
      </w:pPr>
    </w:p>
    <w:p w:rsidR="00DF5899" w:rsidRPr="001034BA" w:rsidRDefault="00DF5899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  <w:r w:rsidRPr="001034BA">
        <w:rPr>
          <w:rFonts w:ascii="PT Sans" w:hAnsi="PT Sans"/>
          <w:sz w:val="28"/>
          <w:szCs w:val="28"/>
        </w:rPr>
        <w:t>_________________________________________</w:t>
      </w:r>
      <w:r w:rsidR="004039F6" w:rsidRPr="001034BA">
        <w:rPr>
          <w:rFonts w:ascii="PT Sans" w:hAnsi="PT Sans"/>
          <w:sz w:val="28"/>
          <w:szCs w:val="28"/>
        </w:rPr>
        <w:t>___________________________</w:t>
      </w:r>
    </w:p>
    <w:p w:rsidR="00001DF5" w:rsidRPr="001034BA" w:rsidRDefault="00001DF5" w:rsidP="00001DF5">
      <w:pPr>
        <w:pStyle w:val="a3"/>
        <w:rPr>
          <w:rFonts w:ascii="PT Sans" w:hAnsi="PT Sans"/>
          <w:sz w:val="32"/>
          <w:szCs w:val="32"/>
        </w:rPr>
      </w:pPr>
      <w:r w:rsidRPr="001034BA">
        <w:rPr>
          <w:rFonts w:ascii="PT Sans" w:hAnsi="PT Sans"/>
          <w:sz w:val="32"/>
          <w:szCs w:val="32"/>
        </w:rPr>
        <w:t xml:space="preserve">    © КГАУК «Пермский Дом народного творчества», 201</w:t>
      </w:r>
      <w:r w:rsidR="00AE0E55" w:rsidRPr="001034BA">
        <w:rPr>
          <w:rFonts w:ascii="PT Sans" w:hAnsi="PT Sans"/>
          <w:sz w:val="32"/>
          <w:szCs w:val="32"/>
        </w:rPr>
        <w:t>6</w:t>
      </w:r>
    </w:p>
    <w:p w:rsidR="0019424C" w:rsidRPr="001034BA" w:rsidRDefault="0019424C" w:rsidP="008536C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9424C" w:rsidRPr="001034BA" w:rsidSect="0019424C">
          <w:footerReference w:type="default" r:id="rId8"/>
          <w:pgSz w:w="11906" w:h="16838"/>
          <w:pgMar w:top="310" w:right="850" w:bottom="851" w:left="1418" w:header="277" w:footer="708" w:gutter="0"/>
          <w:cols w:space="287"/>
          <w:docGrid w:linePitch="360"/>
        </w:sectPr>
      </w:pPr>
    </w:p>
    <w:p w:rsidR="004039F6" w:rsidRPr="001034BA" w:rsidRDefault="004039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4BA">
        <w:rPr>
          <w:rFonts w:ascii="Times New Roman" w:eastAsia="Times New Roman" w:hAnsi="Times New Roman" w:cs="Times New Roman"/>
        </w:rPr>
        <w:lastRenderedPageBreak/>
        <w:br w:type="page"/>
      </w:r>
    </w:p>
    <w:p w:rsidR="008536C8" w:rsidRPr="001034BA" w:rsidRDefault="008536C8" w:rsidP="008D3925">
      <w:pPr>
        <w:pStyle w:val="1"/>
        <w:tabs>
          <w:tab w:val="left" w:pos="7788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51586051"/>
      <w:bookmarkStart w:id="1" w:name="_Toc451850872"/>
      <w:r w:rsidRPr="001034B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  <w:bookmarkEnd w:id="1"/>
      <w:r w:rsidR="008D3925" w:rsidRPr="001034B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9424C" w:rsidRPr="001034BA" w:rsidRDefault="004039F6" w:rsidP="008536C8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2015 год в России стал </w:t>
      </w:r>
      <w:proofErr w:type="gramStart"/>
      <w:r w:rsidRPr="001034BA">
        <w:rPr>
          <w:rFonts w:ascii="Times New Roman" w:eastAsia="Times New Roman" w:hAnsi="Times New Roman" w:cs="Times New Roman"/>
          <w:sz w:val="24"/>
          <w:szCs w:val="24"/>
        </w:rPr>
        <w:t>логичным продолжением</w:t>
      </w:r>
      <w:proofErr w:type="gramEnd"/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F5899" w:rsidRPr="001034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Культуры, объявленный </w:t>
      </w:r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 xml:space="preserve">Указом  Президента РФ В.В.Путина от 22.04.2013 N 375 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86122" w:rsidRPr="001034BA">
        <w:rPr>
          <w:rFonts w:ascii="Times New Roman" w:eastAsia="Times New Roman" w:hAnsi="Times New Roman" w:cs="Times New Roman"/>
          <w:sz w:val="24"/>
          <w:szCs w:val="24"/>
        </w:rPr>
        <w:t xml:space="preserve">2014 год </w:t>
      </w:r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 xml:space="preserve">был объявлен Годом </w:t>
      </w:r>
      <w:r w:rsidR="00DF5899" w:rsidRPr="001034BA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>. Каждый регион страны вел серьезную работу по сохранению и развитию культурного наследия региона.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 xml:space="preserve">Немало усилий приложено к тому, чтобы сеть учреждений культуры и искусства была эффективна, востребована обществом, </w:t>
      </w:r>
      <w:proofErr w:type="gramStart"/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>приносила заметный результат</w:t>
      </w:r>
      <w:proofErr w:type="gramEnd"/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86122" w:rsidRPr="001034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 xml:space="preserve">остоялись значимые культурные события, достигнуты определенные результаты в развитии отрасли. </w:t>
      </w:r>
    </w:p>
    <w:p w:rsidR="00C86122" w:rsidRPr="001034BA" w:rsidRDefault="00DF5899" w:rsidP="008536C8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Вехой в развитии культуры стало </w:t>
      </w:r>
      <w:r w:rsidR="00394885" w:rsidRPr="001034BA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r w:rsidR="006A696D" w:rsidRPr="001034BA">
        <w:rPr>
          <w:rFonts w:ascii="Times New Roman" w:eastAsia="Times New Roman" w:hAnsi="Times New Roman" w:cs="Times New Roman"/>
          <w:sz w:val="24"/>
          <w:szCs w:val="24"/>
        </w:rPr>
        <w:t xml:space="preserve">проекта «Основ государственной культурной политики» — документа, который призван сформулировать главные принципы отношений культуры и государства. Итоговый вариант документа, </w:t>
      </w:r>
      <w:r w:rsidR="000D0BFB" w:rsidRPr="001034BA">
        <w:rPr>
          <w:rFonts w:ascii="Times New Roman" w:eastAsia="Times New Roman" w:hAnsi="Times New Roman" w:cs="Times New Roman"/>
          <w:sz w:val="24"/>
          <w:szCs w:val="24"/>
        </w:rPr>
        <w:t xml:space="preserve">пережившего </w:t>
      </w:r>
      <w:r w:rsidR="006A696D" w:rsidRPr="001034BA">
        <w:rPr>
          <w:rFonts w:ascii="Times New Roman" w:eastAsia="Times New Roman" w:hAnsi="Times New Roman" w:cs="Times New Roman"/>
          <w:sz w:val="24"/>
          <w:szCs w:val="24"/>
        </w:rPr>
        <w:t>несколько этапов общественного обсуждения, 24 декабря был утверждён</w:t>
      </w:r>
      <w:r w:rsidR="005A0116" w:rsidRPr="001034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5A0116" w:rsidRPr="001034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r w:rsidR="006A696D" w:rsidRPr="001034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резидентом Владимиром Путиным</w:t>
      </w:r>
      <w:r w:rsidR="006A696D" w:rsidRPr="001034BA">
        <w:rPr>
          <w:rFonts w:ascii="Times New Roman" w:eastAsia="Times New Roman" w:hAnsi="Times New Roman" w:cs="Times New Roman"/>
          <w:sz w:val="24"/>
          <w:szCs w:val="24"/>
        </w:rPr>
        <w:t> на заседании Госсовета РФ и Совета при президенте по культуре и искусству.</w:t>
      </w:r>
    </w:p>
    <w:p w:rsidR="006A696D" w:rsidRPr="001034BA" w:rsidRDefault="000D0BFB" w:rsidP="008536C8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34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96D" w:rsidRPr="001034BA">
        <w:rPr>
          <w:rFonts w:ascii="Times New Roman" w:eastAsia="Times New Roman" w:hAnsi="Times New Roman" w:cs="Times New Roman"/>
          <w:sz w:val="24"/>
          <w:szCs w:val="24"/>
        </w:rPr>
        <w:t xml:space="preserve"> документе отражено отношение к культуре как к «миссии, как к общественному благу, как к историческому наследию, как к системе ценностей и нравственных идеалов». В качестве приоритетных направлений государственной культурной политики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названы </w:t>
      </w:r>
      <w:r w:rsidR="006A696D" w:rsidRPr="001034BA">
        <w:rPr>
          <w:rFonts w:ascii="Times New Roman" w:eastAsia="Times New Roman" w:hAnsi="Times New Roman" w:cs="Times New Roman"/>
          <w:sz w:val="24"/>
          <w:szCs w:val="24"/>
        </w:rPr>
        <w:t xml:space="preserve">процессы просвещения граждан, особенно детей и молодёжи, их духовное, творческое развитие, воспитание патриотизма, а также создание на всей территории России качественной культурной среды, доступных культурных благ, равных условий для творческой деятельности. Помимо этого, в сфере действия государственной культурной политики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находятся </w:t>
      </w:r>
      <w:r w:rsidR="006A696D" w:rsidRPr="001034BA">
        <w:rPr>
          <w:rFonts w:ascii="Times New Roman" w:eastAsia="Times New Roman" w:hAnsi="Times New Roman" w:cs="Times New Roman"/>
          <w:sz w:val="24"/>
          <w:szCs w:val="24"/>
        </w:rPr>
        <w:t>процессы формирования информационного пространства страны, а также межнациональные отношения.</w:t>
      </w:r>
    </w:p>
    <w:p w:rsidR="00C86122" w:rsidRPr="001034BA" w:rsidRDefault="006A696D" w:rsidP="008536C8">
      <w:pPr>
        <w:shd w:val="clear" w:color="auto" w:fill="FFFFFF"/>
        <w:spacing w:before="240"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eastAsia="Times New Roman" w:hAnsi="Times New Roman" w:cs="Times New Roman"/>
          <w:sz w:val="24"/>
          <w:szCs w:val="24"/>
        </w:rPr>
        <w:t>В то же время Владимир Путин отметил, что власть не имеет права диктовать деятелям искусства, что и как они д</w:t>
      </w:r>
      <w:r w:rsidR="005A0116" w:rsidRPr="001034BA">
        <w:rPr>
          <w:rFonts w:ascii="Times New Roman" w:eastAsia="Times New Roman" w:hAnsi="Times New Roman" w:cs="Times New Roman"/>
          <w:sz w:val="24"/>
          <w:szCs w:val="24"/>
        </w:rPr>
        <w:t>олжны делать в своём творчестве: «н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икто, никакая власть не имеет права диктовать художнику, писателю, режиссёру и, собственно говоря, любому человеку свою волю и свои представления о том, что и как должны делать творчески одарённые люди»</w:t>
      </w:r>
      <w:r w:rsidR="0019424C" w:rsidRPr="001034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86122" w:rsidRPr="00103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122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1034BA">
        <w:rPr>
          <w:rFonts w:ascii="Times New Roman" w:eastAsia="Times New Roman" w:hAnsi="Times New Roman" w:cs="Times New Roman"/>
          <w:b/>
          <w:sz w:val="24"/>
          <w:szCs w:val="24"/>
        </w:rPr>
        <w:t>«Основ</w:t>
      </w:r>
      <w:r w:rsidR="00C86122" w:rsidRPr="001034BA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 культурной политики» </w:t>
      </w:r>
      <w:r w:rsidR="0019424C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впервые </w:t>
      </w:r>
      <w:r w:rsidRPr="001034BA">
        <w:rPr>
          <w:rFonts w:ascii="Times New Roman" w:eastAsia="Times New Roman" w:hAnsi="Times New Roman" w:cs="Times New Roman"/>
          <w:b/>
          <w:sz w:val="24"/>
          <w:szCs w:val="24"/>
        </w:rPr>
        <w:t>культура трактуется как «базовое явление российского общества».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Министр культуры</w:t>
      </w:r>
      <w:r w:rsidR="00C86122" w:rsidRPr="001034BA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1034BA">
        <w:rPr>
          <w:rFonts w:ascii="Times New Roman" w:eastAsia="Times New Roman" w:hAnsi="Times New Roman" w:cs="Times New Roman"/>
          <w:sz w:val="24"/>
          <w:szCs w:val="24"/>
        </w:rPr>
        <w:t>Мединский</w:t>
      </w:r>
      <w:proofErr w:type="spellEnd"/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86122" w:rsidRPr="001034BA">
        <w:rPr>
          <w:rFonts w:ascii="Times New Roman" w:eastAsia="Times New Roman" w:hAnsi="Times New Roman" w:cs="Times New Roman"/>
          <w:sz w:val="24"/>
          <w:szCs w:val="24"/>
        </w:rPr>
        <w:t xml:space="preserve">комментариях к документу выразил надежду,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что «Основы культурной политики» ответят на вопрос, на что в первую очередь должны тратиться государственные деньги.</w:t>
      </w:r>
    </w:p>
    <w:p w:rsidR="00F41914" w:rsidRPr="001034BA" w:rsidRDefault="006A696D" w:rsidP="00F41914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034BA">
        <w:rPr>
          <w:rFonts w:ascii="Times New Roman" w:eastAsia="Times New Roman" w:hAnsi="Times New Roman" w:cs="Times New Roman"/>
          <w:sz w:val="24"/>
          <w:szCs w:val="24"/>
        </w:rPr>
        <w:t>Итоговый проект ста</w:t>
      </w:r>
      <w:r w:rsidR="00DF5899" w:rsidRPr="001034B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 основой для разработки ещё одного документа — </w:t>
      </w:r>
      <w:r w:rsidR="005A0116" w:rsidRPr="001034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Стратегии культурной политики</w:t>
      </w:r>
      <w:r w:rsidR="005A0116" w:rsidRPr="001034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, которая свяжет «Основы государственной культурной политики» с готовящимся параллельно федеральным законом «О культуре в РФ»</w:t>
      </w:r>
      <w:r w:rsidR="00AB1802" w:rsidRPr="00103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914" w:rsidRPr="001034BA" w:rsidRDefault="00F41914" w:rsidP="00F41914">
      <w:pPr>
        <w:pStyle w:val="a3"/>
        <w:rPr>
          <w:rFonts w:eastAsia="Times New Roman"/>
          <w:sz w:val="24"/>
          <w:szCs w:val="24"/>
        </w:rPr>
      </w:pPr>
    </w:p>
    <w:p w:rsidR="002A3952" w:rsidRPr="001034BA" w:rsidRDefault="002A3952" w:rsidP="00F41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***</w:t>
      </w:r>
    </w:p>
    <w:p w:rsidR="006A696D" w:rsidRPr="001034BA" w:rsidRDefault="006A696D" w:rsidP="00F419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Пермский край </w:t>
      </w:r>
      <w:r w:rsidR="00F41914" w:rsidRPr="001034BA">
        <w:rPr>
          <w:rFonts w:ascii="Times New Roman" w:hAnsi="Times New Roman" w:cs="Times New Roman"/>
          <w:sz w:val="24"/>
          <w:szCs w:val="24"/>
        </w:rPr>
        <w:t>—</w:t>
      </w:r>
      <w:r w:rsidRPr="001034BA">
        <w:rPr>
          <w:rFonts w:ascii="Times New Roman" w:hAnsi="Times New Roman" w:cs="Times New Roman"/>
          <w:sz w:val="24"/>
          <w:szCs w:val="24"/>
        </w:rPr>
        <w:t xml:space="preserve"> территория, богатая культурными традициями. </w:t>
      </w:r>
      <w:r w:rsidR="00801C2E" w:rsidRPr="001034BA">
        <w:rPr>
          <w:rFonts w:ascii="Times New Roman" w:hAnsi="Times New Roman" w:cs="Times New Roman"/>
          <w:sz w:val="24"/>
          <w:szCs w:val="24"/>
        </w:rPr>
        <w:t xml:space="preserve">Год </w:t>
      </w:r>
      <w:r w:rsidR="00DF5899" w:rsidRPr="001034BA">
        <w:rPr>
          <w:rFonts w:ascii="Times New Roman" w:hAnsi="Times New Roman" w:cs="Times New Roman"/>
          <w:sz w:val="24"/>
          <w:szCs w:val="24"/>
        </w:rPr>
        <w:t>Литературы</w:t>
      </w:r>
      <w:r w:rsidR="00801C2E" w:rsidRPr="001034BA">
        <w:rPr>
          <w:rFonts w:ascii="Times New Roman" w:hAnsi="Times New Roman" w:cs="Times New Roman"/>
          <w:sz w:val="24"/>
          <w:szCs w:val="24"/>
        </w:rPr>
        <w:t xml:space="preserve"> на территории Пермского края имел особое значение для сети учреждений, повышения их эффективности, качества реализуемых событий.</w:t>
      </w:r>
    </w:p>
    <w:p w:rsidR="006A696D" w:rsidRPr="001034BA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В условиях динамичных преобразований культуры Пермского края особое значение приобретает качественный мониторинг деятельности КДУ, систем</w:t>
      </w:r>
      <w:r w:rsidR="00DF5899" w:rsidRPr="001034BA">
        <w:rPr>
          <w:rFonts w:ascii="Times New Roman" w:hAnsi="Times New Roman" w:cs="Times New Roman"/>
          <w:sz w:val="24"/>
          <w:szCs w:val="24"/>
        </w:rPr>
        <w:t>ный</w:t>
      </w:r>
      <w:r w:rsidRPr="001034BA">
        <w:rPr>
          <w:rFonts w:ascii="Times New Roman" w:hAnsi="Times New Roman" w:cs="Times New Roman"/>
          <w:sz w:val="24"/>
          <w:szCs w:val="24"/>
        </w:rPr>
        <w:t xml:space="preserve"> анализ данных официальной статистики, которые характеризуют состояние сети культурно-досуговых учреждений в муниципальных образованиях края. </w:t>
      </w:r>
    </w:p>
    <w:p w:rsidR="006A696D" w:rsidRPr="001034BA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культурно-досуговые учреждения </w:t>
      </w:r>
      <w:r w:rsidR="00801C2E" w:rsidRPr="001034BA">
        <w:rPr>
          <w:rFonts w:ascii="Times New Roman" w:hAnsi="Times New Roman" w:cs="Times New Roman"/>
          <w:sz w:val="24"/>
          <w:szCs w:val="24"/>
        </w:rPr>
        <w:t xml:space="preserve">(КДУ) </w:t>
      </w:r>
      <w:r w:rsidRPr="001034BA">
        <w:rPr>
          <w:rFonts w:ascii="Times New Roman" w:hAnsi="Times New Roman" w:cs="Times New Roman"/>
          <w:sz w:val="24"/>
          <w:szCs w:val="24"/>
        </w:rPr>
        <w:t xml:space="preserve">остаются самыми массовыми и доступными учреждениями культуры, играющими важную роль в организации досуга населения, особенно в сельской местности. </w:t>
      </w:r>
      <w:r w:rsidR="00DF5899" w:rsidRPr="001034BA">
        <w:rPr>
          <w:rFonts w:ascii="Times New Roman" w:hAnsi="Times New Roman" w:cs="Times New Roman"/>
          <w:sz w:val="24"/>
          <w:szCs w:val="24"/>
        </w:rPr>
        <w:t>По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состоянию на 01.01.20</w:t>
      </w:r>
      <w:r w:rsidR="0019424C" w:rsidRPr="001034BA">
        <w:rPr>
          <w:rFonts w:ascii="Times New Roman" w:hAnsi="Times New Roman" w:cs="Times New Roman"/>
          <w:sz w:val="24"/>
          <w:szCs w:val="24"/>
        </w:rPr>
        <w:t>15</w:t>
      </w:r>
      <w:r w:rsidRPr="001034BA">
        <w:rPr>
          <w:rFonts w:ascii="Times New Roman" w:hAnsi="Times New Roman" w:cs="Times New Roman"/>
          <w:sz w:val="24"/>
          <w:szCs w:val="24"/>
        </w:rPr>
        <w:t xml:space="preserve"> года в крае функционирует </w:t>
      </w:r>
      <w:r w:rsidR="0019424C" w:rsidRPr="001034BA">
        <w:rPr>
          <w:rFonts w:ascii="Times New Roman" w:hAnsi="Times New Roman" w:cs="Times New Roman"/>
          <w:b/>
          <w:sz w:val="24"/>
          <w:szCs w:val="24"/>
        </w:rPr>
        <w:t>792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учреждения, из которых </w:t>
      </w:r>
      <w:r w:rsidR="0019424C" w:rsidRPr="001034BA">
        <w:rPr>
          <w:rFonts w:ascii="Times New Roman" w:hAnsi="Times New Roman" w:cs="Times New Roman"/>
          <w:b/>
          <w:sz w:val="24"/>
          <w:szCs w:val="24"/>
        </w:rPr>
        <w:t>707</w:t>
      </w:r>
      <w:r w:rsidRPr="001034BA">
        <w:rPr>
          <w:rFonts w:ascii="Times New Roman" w:hAnsi="Times New Roman" w:cs="Times New Roman"/>
          <w:sz w:val="24"/>
          <w:szCs w:val="24"/>
        </w:rPr>
        <w:t xml:space="preserve"> (</w:t>
      </w:r>
      <w:r w:rsidR="00903937" w:rsidRPr="001034BA">
        <w:rPr>
          <w:rFonts w:ascii="Times New Roman" w:hAnsi="Times New Roman" w:cs="Times New Roman"/>
          <w:sz w:val="24"/>
          <w:szCs w:val="24"/>
        </w:rPr>
        <w:t>89,2</w:t>
      </w:r>
      <w:r w:rsidR="0019424C" w:rsidRPr="001034BA">
        <w:rPr>
          <w:rFonts w:ascii="Times New Roman" w:hAnsi="Times New Roman" w:cs="Times New Roman"/>
          <w:sz w:val="24"/>
          <w:szCs w:val="24"/>
        </w:rPr>
        <w:t>%</w:t>
      </w:r>
      <w:r w:rsidR="00560FC1" w:rsidRPr="001034BA">
        <w:rPr>
          <w:rFonts w:ascii="Times New Roman" w:hAnsi="Times New Roman" w:cs="Times New Roman"/>
          <w:sz w:val="24"/>
          <w:szCs w:val="24"/>
        </w:rPr>
        <w:t>) работают в сельской местности</w:t>
      </w:r>
      <w:r w:rsidR="00DF5899" w:rsidRPr="001034BA">
        <w:rPr>
          <w:rFonts w:ascii="Times New Roman" w:hAnsi="Times New Roman" w:cs="Times New Roman"/>
          <w:sz w:val="24"/>
          <w:szCs w:val="24"/>
        </w:rPr>
        <w:t>. О</w:t>
      </w:r>
      <w:r w:rsidR="00560FC1" w:rsidRPr="001034BA">
        <w:rPr>
          <w:rFonts w:ascii="Times New Roman" w:hAnsi="Times New Roman" w:cs="Times New Roman"/>
          <w:sz w:val="24"/>
          <w:szCs w:val="24"/>
        </w:rPr>
        <w:t>бщая ч</w:t>
      </w:r>
      <w:r w:rsidR="002A3952" w:rsidRPr="001034BA">
        <w:rPr>
          <w:rFonts w:ascii="Times New Roman" w:hAnsi="Times New Roman" w:cs="Times New Roman"/>
          <w:sz w:val="24"/>
          <w:szCs w:val="24"/>
        </w:rPr>
        <w:t>исленность работников отрасли —</w:t>
      </w:r>
      <w:r w:rsidR="00560FC1" w:rsidRPr="001034BA">
        <w:rPr>
          <w:rFonts w:ascii="Times New Roman" w:hAnsi="Times New Roman" w:cs="Times New Roman"/>
          <w:b/>
          <w:sz w:val="24"/>
          <w:szCs w:val="24"/>
        </w:rPr>
        <w:t>6159</w:t>
      </w:r>
      <w:r w:rsidR="00560FC1" w:rsidRPr="001034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3B9D" w:rsidRPr="001034BA">
        <w:rPr>
          <w:rFonts w:ascii="Times New Roman" w:hAnsi="Times New Roman" w:cs="Times New Roman"/>
          <w:sz w:val="24"/>
          <w:szCs w:val="24"/>
        </w:rPr>
        <w:t xml:space="preserve">, из </w:t>
      </w:r>
      <w:r w:rsidR="0035613F" w:rsidRPr="001034BA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35613F" w:rsidRPr="001034BA">
        <w:rPr>
          <w:rFonts w:ascii="Times New Roman" w:hAnsi="Times New Roman" w:cs="Times New Roman"/>
          <w:b/>
          <w:sz w:val="24"/>
          <w:szCs w:val="24"/>
        </w:rPr>
        <w:t>3789</w:t>
      </w:r>
      <w:r w:rsidR="0035613F" w:rsidRPr="001034BA">
        <w:rPr>
          <w:rFonts w:ascii="Times New Roman" w:hAnsi="Times New Roman" w:cs="Times New Roman"/>
          <w:sz w:val="24"/>
          <w:szCs w:val="24"/>
        </w:rPr>
        <w:t xml:space="preserve"> человек работают в сельской местности</w:t>
      </w:r>
      <w:r w:rsidR="00903937" w:rsidRPr="001034BA">
        <w:rPr>
          <w:rFonts w:ascii="Times New Roman" w:hAnsi="Times New Roman" w:cs="Times New Roman"/>
          <w:sz w:val="24"/>
          <w:szCs w:val="24"/>
        </w:rPr>
        <w:t xml:space="preserve"> (61,5%)</w:t>
      </w:r>
      <w:r w:rsidR="00E6455E"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="00DF5899" w:rsidRPr="001034B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E6455E" w:rsidRPr="001034BA">
        <w:rPr>
          <w:rFonts w:ascii="Times New Roman" w:hAnsi="Times New Roman" w:cs="Times New Roman"/>
          <w:sz w:val="24"/>
          <w:szCs w:val="24"/>
        </w:rPr>
        <w:t>специалистов культурно-досуговой деятельност</w:t>
      </w:r>
      <w:r w:rsidR="002A3952" w:rsidRPr="001034BA">
        <w:rPr>
          <w:rFonts w:ascii="Times New Roman" w:hAnsi="Times New Roman" w:cs="Times New Roman"/>
          <w:sz w:val="24"/>
          <w:szCs w:val="24"/>
        </w:rPr>
        <w:t>и 3232 человека, из них на селе —</w:t>
      </w:r>
      <w:r w:rsidR="00E6455E" w:rsidRPr="001034BA">
        <w:rPr>
          <w:rFonts w:ascii="Times New Roman" w:hAnsi="Times New Roman" w:cs="Times New Roman"/>
          <w:sz w:val="24"/>
          <w:szCs w:val="24"/>
        </w:rPr>
        <w:t xml:space="preserve"> 1941 человек (60%).</w:t>
      </w:r>
    </w:p>
    <w:p w:rsidR="00F41914" w:rsidRPr="001034BA" w:rsidRDefault="006A696D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Анализ статистических данных </w:t>
      </w:r>
      <w:r w:rsidR="00387993" w:rsidRPr="001034BA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Pr="001034BA">
        <w:rPr>
          <w:rFonts w:ascii="Times New Roman" w:hAnsi="Times New Roman" w:cs="Times New Roman"/>
          <w:sz w:val="24"/>
          <w:szCs w:val="24"/>
        </w:rPr>
        <w:t>свидетельст</w:t>
      </w:r>
      <w:r w:rsidR="005313D7" w:rsidRPr="001034BA">
        <w:rPr>
          <w:rFonts w:ascii="Times New Roman" w:hAnsi="Times New Roman" w:cs="Times New Roman"/>
          <w:sz w:val="24"/>
          <w:szCs w:val="24"/>
        </w:rPr>
        <w:t>вовать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об уменьшении сети КДУ, штатной численности работников</w:t>
      </w:r>
      <w:r w:rsidR="005313D7" w:rsidRPr="001034BA">
        <w:rPr>
          <w:rFonts w:ascii="Times New Roman" w:hAnsi="Times New Roman" w:cs="Times New Roman"/>
          <w:sz w:val="24"/>
          <w:szCs w:val="24"/>
        </w:rPr>
        <w:t xml:space="preserve"> 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клубных формирований</w:t>
      </w:r>
      <w:r w:rsidR="005313D7" w:rsidRPr="001034BA">
        <w:rPr>
          <w:rFonts w:ascii="Times New Roman" w:hAnsi="Times New Roman" w:cs="Times New Roman"/>
          <w:sz w:val="24"/>
          <w:szCs w:val="24"/>
        </w:rPr>
        <w:t xml:space="preserve">. </w:t>
      </w:r>
      <w:r w:rsidR="0019424C" w:rsidRPr="001034BA">
        <w:rPr>
          <w:rFonts w:ascii="Times New Roman" w:hAnsi="Times New Roman" w:cs="Times New Roman"/>
          <w:sz w:val="24"/>
          <w:szCs w:val="24"/>
        </w:rPr>
        <w:t xml:space="preserve">Настоящий материал содержит </w:t>
      </w:r>
      <w:r w:rsidR="00DF5899" w:rsidRPr="001034BA">
        <w:rPr>
          <w:rFonts w:ascii="Times New Roman" w:hAnsi="Times New Roman" w:cs="Times New Roman"/>
          <w:sz w:val="24"/>
          <w:szCs w:val="24"/>
        </w:rPr>
        <w:t>данные</w:t>
      </w:r>
      <w:r w:rsidR="0019424C" w:rsidRPr="001034BA"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="00801C2E" w:rsidRPr="001034BA">
        <w:rPr>
          <w:rFonts w:ascii="Times New Roman" w:hAnsi="Times New Roman" w:cs="Times New Roman"/>
          <w:sz w:val="24"/>
          <w:szCs w:val="24"/>
        </w:rPr>
        <w:t xml:space="preserve">соотнести цифры и факты, отраженные в </w:t>
      </w:r>
      <w:r w:rsidR="005313D7" w:rsidRPr="001034BA">
        <w:rPr>
          <w:rFonts w:ascii="Times New Roman" w:hAnsi="Times New Roman" w:cs="Times New Roman"/>
          <w:sz w:val="24"/>
          <w:szCs w:val="24"/>
        </w:rPr>
        <w:t xml:space="preserve">информационно-аналитических </w:t>
      </w:r>
      <w:r w:rsidR="00801C2E" w:rsidRPr="001034BA">
        <w:rPr>
          <w:rFonts w:ascii="Times New Roman" w:hAnsi="Times New Roman" w:cs="Times New Roman"/>
          <w:sz w:val="24"/>
          <w:szCs w:val="24"/>
        </w:rPr>
        <w:t xml:space="preserve">и статистических </w:t>
      </w:r>
      <w:r w:rsidR="005A0116" w:rsidRPr="001034BA">
        <w:rPr>
          <w:rFonts w:ascii="Times New Roman" w:hAnsi="Times New Roman" w:cs="Times New Roman"/>
          <w:sz w:val="24"/>
          <w:szCs w:val="24"/>
        </w:rPr>
        <w:t>отчёт</w:t>
      </w:r>
      <w:r w:rsidR="00801C2E" w:rsidRPr="001034BA">
        <w:rPr>
          <w:rFonts w:ascii="Times New Roman" w:hAnsi="Times New Roman" w:cs="Times New Roman"/>
          <w:sz w:val="24"/>
          <w:szCs w:val="24"/>
        </w:rPr>
        <w:t>ах, представленных органами управления культуры муниципальных территорий Пермского края по итогам 201</w:t>
      </w:r>
      <w:r w:rsidR="00F051C1" w:rsidRPr="001034BA">
        <w:rPr>
          <w:rFonts w:ascii="Times New Roman" w:hAnsi="Times New Roman" w:cs="Times New Roman"/>
          <w:sz w:val="24"/>
          <w:szCs w:val="24"/>
        </w:rPr>
        <w:t>5</w:t>
      </w:r>
      <w:r w:rsidR="00801C2E" w:rsidRPr="001034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899" w:rsidRPr="001034BA" w:rsidRDefault="00DF5899" w:rsidP="008536C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4" w:type="dxa"/>
        <w:tblInd w:w="108" w:type="dxa"/>
        <w:tblLayout w:type="fixed"/>
        <w:tblLook w:val="04A0"/>
      </w:tblPr>
      <w:tblGrid>
        <w:gridCol w:w="2438"/>
        <w:gridCol w:w="907"/>
        <w:gridCol w:w="907"/>
        <w:gridCol w:w="907"/>
        <w:gridCol w:w="907"/>
        <w:gridCol w:w="907"/>
        <w:gridCol w:w="907"/>
        <w:gridCol w:w="907"/>
        <w:gridCol w:w="937"/>
      </w:tblGrid>
      <w:tr w:rsidR="004039F6" w:rsidRPr="001034BA" w:rsidTr="004039F6">
        <w:trPr>
          <w:trHeight w:val="109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039F6" w:rsidRPr="001034BA" w:rsidRDefault="004039F6" w:rsidP="005A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DF5899" w:rsidRPr="001034BA" w:rsidRDefault="004039F6" w:rsidP="004039F6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% изменений 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4039F6" w:rsidRPr="001034BA" w:rsidRDefault="004039F6" w:rsidP="004039F6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предыду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щему</w:t>
            </w:r>
            <w:proofErr w:type="spellEnd"/>
            <w:proofErr w:type="gramEnd"/>
            <w:r w:rsidRPr="00103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% изменений к 2008 году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2010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2013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КДУ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-1,52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-13,72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на селе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-1,41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-15,00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передвижные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-33,33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-80,00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культурно-досуговых  формирований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-2,84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селе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-2,55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87 976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86 947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87 717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88 713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9,01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на селе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56 842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57 774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58 659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-1,76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-3,16</w:t>
            </w:r>
          </w:p>
        </w:tc>
      </w:tr>
      <w:tr w:rsidR="004039F6" w:rsidRPr="001034BA" w:rsidTr="004039F6">
        <w:trPr>
          <w:trHeight w:val="5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клубных формирований самодеятельного народного творчества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-0,13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-9,14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на селе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3 133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-11,24</w:t>
            </w:r>
          </w:p>
        </w:tc>
      </w:tr>
      <w:tr w:rsidR="004039F6" w:rsidRPr="001034BA" w:rsidTr="004039F6">
        <w:trPr>
          <w:trHeight w:val="63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участников клубных формирований самодеятельного народного творчества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49 682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49 448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50 890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51 734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-0,96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на селе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30 783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30 533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31 949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-1,22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-8,42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культурно-массовых мероприятий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135 486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134 443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133 638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131 739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131 010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128 428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-1,97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-11,73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мероприятий на платной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44 038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34 505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30 608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28 853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-12,35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-36,61</w:t>
            </w:r>
          </w:p>
        </w:tc>
      </w:tr>
      <w:tr w:rsidR="004039F6" w:rsidRPr="001034BA" w:rsidTr="004039F6">
        <w:trPr>
          <w:trHeight w:val="6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посетителей мероприятий на платной основе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1 781 846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1 897 367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1 935 842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1 756 448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1 584 078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1 482 283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-6,43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-28,10</w:t>
            </w:r>
          </w:p>
        </w:tc>
      </w:tr>
      <w:tr w:rsidR="004039F6" w:rsidRPr="001034BA" w:rsidTr="004039F6">
        <w:trPr>
          <w:trHeight w:val="61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посещений культурно-массовых мероприятий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9 190 886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9 345 682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9 139 120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9 490 272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9 730 076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9 718 616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-0,12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8,81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ЧИСЛО СПЕЦИАЛИСТОВ: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Штат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нештат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7 308/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6 507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6022/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5209/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4879/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039F6" w:rsidRPr="001034BA" w:rsidTr="004039F6">
        <w:trPr>
          <w:trHeight w:val="300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F6" w:rsidRPr="001034BA" w:rsidRDefault="004039F6" w:rsidP="00AE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6 711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F6" w:rsidRPr="001034BA" w:rsidRDefault="004039F6" w:rsidP="00A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DF5899" w:rsidRPr="001034BA" w:rsidRDefault="00DF5899" w:rsidP="00DF5899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Сегодня на территории Пермского края осуществляют свою деятельность объединения всех жанров и видов любительского (самодеятельного) творчества. Н</w:t>
      </w:r>
      <w:r w:rsidR="006A696D" w:rsidRPr="001034BA">
        <w:rPr>
          <w:rFonts w:ascii="Times New Roman" w:hAnsi="Times New Roman" w:cs="Times New Roman"/>
          <w:sz w:val="24"/>
          <w:szCs w:val="24"/>
        </w:rPr>
        <w:t>а 1 января 20</w:t>
      </w:r>
      <w:r w:rsidR="0019424C" w:rsidRPr="001034BA">
        <w:rPr>
          <w:rFonts w:ascii="Times New Roman" w:hAnsi="Times New Roman" w:cs="Times New Roman"/>
          <w:sz w:val="24"/>
          <w:szCs w:val="24"/>
        </w:rPr>
        <w:t>1</w:t>
      </w:r>
      <w:r w:rsidR="007E3393" w:rsidRPr="001034BA">
        <w:rPr>
          <w:rFonts w:ascii="Times New Roman" w:hAnsi="Times New Roman" w:cs="Times New Roman"/>
          <w:sz w:val="24"/>
          <w:szCs w:val="24"/>
        </w:rPr>
        <w:t>6</w:t>
      </w:r>
      <w:r w:rsidR="006A696D" w:rsidRPr="001034BA">
        <w:rPr>
          <w:rFonts w:ascii="Times New Roman" w:hAnsi="Times New Roman" w:cs="Times New Roman"/>
          <w:sz w:val="24"/>
          <w:szCs w:val="24"/>
        </w:rPr>
        <w:t xml:space="preserve"> года в Пермском крае работают </w:t>
      </w:r>
      <w:r w:rsidR="00801C2E" w:rsidRPr="001034BA">
        <w:rPr>
          <w:rFonts w:ascii="Times New Roman" w:hAnsi="Times New Roman" w:cs="Times New Roman"/>
          <w:b/>
          <w:sz w:val="24"/>
          <w:szCs w:val="24"/>
        </w:rPr>
        <w:t>6</w:t>
      </w:r>
      <w:r w:rsidR="006C2DCB" w:rsidRPr="001034BA">
        <w:rPr>
          <w:rFonts w:ascii="Times New Roman" w:hAnsi="Times New Roman" w:cs="Times New Roman"/>
          <w:b/>
          <w:sz w:val="24"/>
          <w:szCs w:val="24"/>
        </w:rPr>
        <w:t>201</w:t>
      </w:r>
      <w:r w:rsidR="00B10F20" w:rsidRPr="0010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6D" w:rsidRPr="001034BA">
        <w:rPr>
          <w:rFonts w:ascii="Times New Roman" w:hAnsi="Times New Roman" w:cs="Times New Roman"/>
          <w:sz w:val="24"/>
          <w:szCs w:val="24"/>
        </w:rPr>
        <w:t xml:space="preserve">формирований самодеятельного народного творчества с числом участников в них </w:t>
      </w:r>
      <w:r w:rsidR="00801C2E" w:rsidRPr="001034BA">
        <w:rPr>
          <w:rFonts w:ascii="Times New Roman" w:hAnsi="Times New Roman" w:cs="Times New Roman"/>
          <w:b/>
          <w:sz w:val="24"/>
          <w:szCs w:val="24"/>
        </w:rPr>
        <w:t>8</w:t>
      </w:r>
      <w:r w:rsidR="006C2DCB" w:rsidRPr="001034BA">
        <w:rPr>
          <w:rFonts w:ascii="Times New Roman" w:hAnsi="Times New Roman" w:cs="Times New Roman"/>
          <w:b/>
          <w:sz w:val="24"/>
          <w:szCs w:val="24"/>
        </w:rPr>
        <w:t>8713</w:t>
      </w:r>
      <w:r w:rsidR="006A696D" w:rsidRPr="0010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6D" w:rsidRPr="001034BA">
        <w:rPr>
          <w:rFonts w:ascii="Times New Roman" w:hAnsi="Times New Roman" w:cs="Times New Roman"/>
          <w:sz w:val="24"/>
          <w:szCs w:val="24"/>
        </w:rPr>
        <w:t>человек</w:t>
      </w:r>
      <w:r w:rsidRPr="001034BA">
        <w:rPr>
          <w:rFonts w:ascii="Times New Roman" w:hAnsi="Times New Roman" w:cs="Times New Roman"/>
          <w:sz w:val="24"/>
          <w:szCs w:val="24"/>
        </w:rPr>
        <w:t>.</w:t>
      </w:r>
      <w:r w:rsidR="006A696D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6A696D" w:rsidRPr="001034BA">
        <w:rPr>
          <w:rFonts w:ascii="Times New Roman" w:hAnsi="Times New Roman" w:cs="Times New Roman"/>
          <w:b/>
          <w:sz w:val="24"/>
          <w:szCs w:val="24"/>
        </w:rPr>
        <w:t>7</w:t>
      </w:r>
      <w:r w:rsidR="00A01DED" w:rsidRPr="001034BA">
        <w:rPr>
          <w:rFonts w:ascii="Times New Roman" w:hAnsi="Times New Roman" w:cs="Times New Roman"/>
          <w:b/>
          <w:sz w:val="24"/>
          <w:szCs w:val="24"/>
        </w:rPr>
        <w:t>6</w:t>
      </w:r>
      <w:r w:rsidR="006A696D" w:rsidRPr="001034BA">
        <w:rPr>
          <w:rFonts w:ascii="Times New Roman" w:hAnsi="Times New Roman" w:cs="Times New Roman"/>
          <w:b/>
          <w:sz w:val="24"/>
          <w:szCs w:val="24"/>
        </w:rPr>
        <w:t xml:space="preserve">,9% </w:t>
      </w:r>
      <w:r w:rsidR="006A696D" w:rsidRPr="001034BA">
        <w:rPr>
          <w:rFonts w:ascii="Times New Roman" w:hAnsi="Times New Roman" w:cs="Times New Roman"/>
          <w:sz w:val="24"/>
          <w:szCs w:val="24"/>
        </w:rPr>
        <w:t xml:space="preserve">от общего числа коллективов любительского творчества действуют в сельской местности, число </w:t>
      </w:r>
      <w:r w:rsidR="006A696D" w:rsidRPr="001034BA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в них составляет </w:t>
      </w:r>
      <w:r w:rsidR="006A696D" w:rsidRPr="001034BA">
        <w:rPr>
          <w:rFonts w:ascii="Times New Roman" w:hAnsi="Times New Roman" w:cs="Times New Roman"/>
          <w:b/>
          <w:sz w:val="24"/>
          <w:szCs w:val="24"/>
        </w:rPr>
        <w:t>6</w:t>
      </w:r>
      <w:r w:rsidR="00FD5548" w:rsidRPr="001034BA">
        <w:rPr>
          <w:rFonts w:ascii="Times New Roman" w:hAnsi="Times New Roman" w:cs="Times New Roman"/>
          <w:b/>
          <w:sz w:val="24"/>
          <w:szCs w:val="24"/>
        </w:rPr>
        <w:t>6</w:t>
      </w:r>
      <w:r w:rsidR="006A696D" w:rsidRPr="001034BA">
        <w:rPr>
          <w:rFonts w:ascii="Times New Roman" w:hAnsi="Times New Roman" w:cs="Times New Roman"/>
          <w:b/>
          <w:sz w:val="24"/>
          <w:szCs w:val="24"/>
        </w:rPr>
        <w:t>,</w:t>
      </w:r>
      <w:r w:rsidR="00FD5548" w:rsidRPr="001034BA">
        <w:rPr>
          <w:rFonts w:ascii="Times New Roman" w:hAnsi="Times New Roman" w:cs="Times New Roman"/>
          <w:b/>
          <w:sz w:val="24"/>
          <w:szCs w:val="24"/>
        </w:rPr>
        <w:t>1</w:t>
      </w:r>
      <w:r w:rsidR="006A696D" w:rsidRPr="001034BA">
        <w:rPr>
          <w:rFonts w:ascii="Times New Roman" w:hAnsi="Times New Roman" w:cs="Times New Roman"/>
          <w:b/>
          <w:sz w:val="24"/>
          <w:szCs w:val="24"/>
        </w:rPr>
        <w:t>%</w:t>
      </w:r>
      <w:r w:rsidR="006A696D" w:rsidRPr="001034BA">
        <w:rPr>
          <w:rFonts w:ascii="Times New Roman" w:hAnsi="Times New Roman" w:cs="Times New Roman"/>
          <w:sz w:val="24"/>
          <w:szCs w:val="24"/>
        </w:rPr>
        <w:t xml:space="preserve"> от общего числа участников самодеятельного творчества.</w:t>
      </w:r>
      <w:r w:rsidR="006A696D" w:rsidRPr="001034B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F5899" w:rsidRPr="001034BA" w:rsidRDefault="000D4D3D" w:rsidP="00DF5899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Число зрителей, побывавших на культурно-досуговых мероприятиях</w:t>
      </w:r>
      <w:r w:rsidR="00D350E2" w:rsidRPr="001034BA">
        <w:rPr>
          <w:rFonts w:ascii="Times New Roman" w:hAnsi="Times New Roman" w:cs="Times New Roman"/>
          <w:sz w:val="24"/>
          <w:szCs w:val="24"/>
        </w:rPr>
        <w:t xml:space="preserve"> в 2015 г.</w:t>
      </w:r>
      <w:r w:rsidRPr="001034BA">
        <w:rPr>
          <w:rFonts w:ascii="Times New Roman" w:hAnsi="Times New Roman" w:cs="Times New Roman"/>
          <w:sz w:val="24"/>
          <w:szCs w:val="24"/>
        </w:rPr>
        <w:t xml:space="preserve">, составило </w:t>
      </w:r>
      <w:r w:rsidR="00D350E2" w:rsidRPr="001034BA">
        <w:rPr>
          <w:rFonts w:ascii="Times New Roman" w:hAnsi="Times New Roman" w:cs="Times New Roman"/>
          <w:b/>
          <w:sz w:val="24"/>
          <w:szCs w:val="24"/>
        </w:rPr>
        <w:t xml:space="preserve">9 718 616 </w:t>
      </w:r>
      <w:r w:rsidR="00560FC1" w:rsidRPr="001034BA">
        <w:rPr>
          <w:rFonts w:ascii="Times New Roman" w:hAnsi="Times New Roman" w:cs="Times New Roman"/>
          <w:sz w:val="24"/>
          <w:szCs w:val="24"/>
        </w:rPr>
        <w:t>чел</w:t>
      </w:r>
      <w:r w:rsidR="00285C2D" w:rsidRPr="001034BA">
        <w:rPr>
          <w:rFonts w:ascii="Times New Roman" w:hAnsi="Times New Roman" w:cs="Times New Roman"/>
          <w:sz w:val="24"/>
          <w:szCs w:val="24"/>
        </w:rPr>
        <w:t>овек</w:t>
      </w:r>
      <w:r w:rsidR="00560FC1" w:rsidRPr="001034BA">
        <w:rPr>
          <w:rFonts w:ascii="Times New Roman" w:hAnsi="Times New Roman" w:cs="Times New Roman"/>
          <w:sz w:val="24"/>
          <w:szCs w:val="24"/>
        </w:rPr>
        <w:t>,</w:t>
      </w:r>
      <w:r w:rsidR="00D350E2" w:rsidRPr="0010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>в т.ч. на платной основе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D350E2" w:rsidRPr="001034BA">
        <w:rPr>
          <w:rFonts w:ascii="Times New Roman" w:hAnsi="Times New Roman" w:cs="Times New Roman"/>
          <w:b/>
          <w:sz w:val="24"/>
          <w:szCs w:val="24"/>
        </w:rPr>
        <w:t>1 482 283</w:t>
      </w:r>
      <w:r w:rsidR="00D350E2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>чел</w:t>
      </w:r>
      <w:r w:rsidR="00285C2D" w:rsidRPr="001034BA">
        <w:rPr>
          <w:rFonts w:ascii="Times New Roman" w:hAnsi="Times New Roman" w:cs="Times New Roman"/>
          <w:sz w:val="24"/>
          <w:szCs w:val="24"/>
        </w:rPr>
        <w:t>овек</w:t>
      </w:r>
      <w:r w:rsidRPr="001034BA">
        <w:rPr>
          <w:rFonts w:ascii="Times New Roman" w:hAnsi="Times New Roman" w:cs="Times New Roman"/>
          <w:sz w:val="24"/>
          <w:szCs w:val="24"/>
        </w:rPr>
        <w:t>.</w:t>
      </w:r>
    </w:p>
    <w:p w:rsidR="002A3952" w:rsidRPr="001034BA" w:rsidRDefault="000D4D3D" w:rsidP="00DF5899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 w:rsidRPr="001034BA">
        <w:rPr>
          <w:rFonts w:ascii="Times New Roman" w:hAnsi="Times New Roman" w:cs="Times New Roman"/>
          <w:b/>
          <w:sz w:val="24"/>
          <w:szCs w:val="24"/>
        </w:rPr>
        <w:t>общие тенденции отрасли</w:t>
      </w:r>
      <w:r w:rsidR="00D350E2" w:rsidRPr="001034BA">
        <w:rPr>
          <w:rFonts w:ascii="Times New Roman" w:hAnsi="Times New Roman" w:cs="Times New Roman"/>
          <w:sz w:val="24"/>
          <w:szCs w:val="24"/>
        </w:rPr>
        <w:t>:</w:t>
      </w:r>
    </w:p>
    <w:p w:rsidR="000D4D3D" w:rsidRPr="001034BA" w:rsidRDefault="000D4D3D" w:rsidP="006B773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снижение численности учреждений КДУ</w:t>
      </w:r>
      <w:r w:rsidR="00B333AD" w:rsidRPr="001034BA">
        <w:rPr>
          <w:rFonts w:ascii="Times New Roman" w:hAnsi="Times New Roman" w:cs="Times New Roman"/>
          <w:sz w:val="24"/>
          <w:szCs w:val="24"/>
        </w:rPr>
        <w:t xml:space="preserve"> 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 w:rsidR="00955E41" w:rsidRPr="001034BA">
        <w:rPr>
          <w:rFonts w:ascii="Times New Roman" w:hAnsi="Times New Roman" w:cs="Times New Roman"/>
          <w:sz w:val="24"/>
          <w:szCs w:val="24"/>
        </w:rPr>
        <w:t>;</w:t>
      </w:r>
    </w:p>
    <w:p w:rsidR="00DF5899" w:rsidRPr="001034BA" w:rsidRDefault="00DF5899" w:rsidP="00DF589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снижение количества мероприятий и посещений вследствие сокращения муниципальных (государственных заданий);</w:t>
      </w:r>
    </w:p>
    <w:p w:rsidR="00DF5899" w:rsidRPr="001034BA" w:rsidRDefault="00DF5899" w:rsidP="00DF589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сокращение зданий, учреждений, приведенных в нормативное состояние в отчётном году.</w:t>
      </w:r>
    </w:p>
    <w:p w:rsidR="00DF5899" w:rsidRPr="001034BA" w:rsidRDefault="00DF5899" w:rsidP="001C53D4">
      <w:pPr>
        <w:pStyle w:val="ae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при этом отмечается</w:t>
      </w:r>
    </w:p>
    <w:p w:rsidR="000D4D3D" w:rsidRPr="001034BA" w:rsidRDefault="000D4D3D" w:rsidP="006B773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рост квалификации работников (соотношение количества работающих к числу работников с профобразованием)</w:t>
      </w:r>
      <w:r w:rsidR="00955E41" w:rsidRPr="001034BA">
        <w:rPr>
          <w:rFonts w:ascii="Times New Roman" w:hAnsi="Times New Roman" w:cs="Times New Roman"/>
          <w:sz w:val="24"/>
          <w:szCs w:val="24"/>
        </w:rPr>
        <w:t>;</w:t>
      </w:r>
    </w:p>
    <w:p w:rsidR="0008175B" w:rsidRPr="001034BA" w:rsidRDefault="0008175B" w:rsidP="006B7739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увеличение количества культурно-досуговых формирований и участников в них;</w:t>
      </w:r>
    </w:p>
    <w:p w:rsidR="001C53D4" w:rsidRPr="001034BA" w:rsidRDefault="001C53D4" w:rsidP="00853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6D" w:rsidRPr="001034BA" w:rsidRDefault="006A696D" w:rsidP="008536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>Основными направлениями организационно-методической и информационной деятельности культурно-досуговых учреждений 201</w:t>
      </w:r>
      <w:r w:rsidR="0008175B" w:rsidRPr="001034BA">
        <w:rPr>
          <w:rFonts w:ascii="Times New Roman" w:hAnsi="Times New Roman" w:cs="Times New Roman"/>
          <w:b/>
          <w:sz w:val="24"/>
          <w:szCs w:val="24"/>
        </w:rPr>
        <w:t>5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 года стали</w:t>
      </w:r>
      <w:r w:rsidRPr="001034BA">
        <w:rPr>
          <w:rFonts w:ascii="Times New Roman" w:hAnsi="Times New Roman" w:cs="Times New Roman"/>
          <w:sz w:val="24"/>
          <w:szCs w:val="24"/>
        </w:rPr>
        <w:t>:</w:t>
      </w:r>
    </w:p>
    <w:p w:rsidR="006A696D" w:rsidRPr="001034B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– развитие любительского художественного творчества, народных промыслов и ремесел, проведение жанровых фестивалей, участие коллективов любительского художественного творчества территорий в краевых, региональных, всероссийских творческих акциях (фестивали, смотры, конкурсы, выставки и их результативность), проведение мероприятий, способствующие укреплению единства российской нации и этнокультурному развитию народов, поддержка традиционной народной культуры народов Прикамья</w:t>
      </w:r>
      <w:r w:rsidRPr="001034BA">
        <w:rPr>
          <w:rFonts w:ascii="Times New Roman" w:hAnsi="Times New Roman" w:cs="Times New Roman"/>
          <w:b/>
          <w:sz w:val="24"/>
          <w:szCs w:val="24"/>
        </w:rPr>
        <w:t>;</w:t>
      </w:r>
    </w:p>
    <w:p w:rsidR="006A696D" w:rsidRPr="001034B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– патриотическое воспитание;</w:t>
      </w:r>
    </w:p>
    <w:p w:rsidR="006A696D" w:rsidRPr="001034B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– работа с детьми и с семьей;</w:t>
      </w:r>
    </w:p>
    <w:p w:rsidR="006A696D" w:rsidRPr="001034BA" w:rsidRDefault="006A696D" w:rsidP="00853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– работа с молодежью;</w:t>
      </w:r>
    </w:p>
    <w:p w:rsidR="006A696D" w:rsidRPr="001034BA" w:rsidRDefault="006A696D" w:rsidP="008536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– работа с социально незащищенными слоями населения, инвалидами, ветеранами.</w:t>
      </w:r>
    </w:p>
    <w:p w:rsidR="006A696D" w:rsidRPr="001034BA" w:rsidRDefault="006A696D" w:rsidP="002A3952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 xml:space="preserve">Реализация этих направлений невозможна без 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>поиска новых</w:t>
      </w:r>
      <w:r w:rsidR="0008175B"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досуговых форм </w:t>
      </w:r>
      <w:r w:rsidRPr="001034BA">
        <w:rPr>
          <w:rFonts w:ascii="Times New Roman" w:hAnsi="Times New Roman" w:cs="Times New Roman"/>
          <w:sz w:val="24"/>
          <w:szCs w:val="24"/>
        </w:rPr>
        <w:t>самоорганизации граждан,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 без взаимодействия  организаций </w:t>
      </w:r>
      <w:r w:rsidRPr="001034BA">
        <w:rPr>
          <w:rFonts w:ascii="Times New Roman" w:hAnsi="Times New Roman" w:cs="Times New Roman"/>
          <w:sz w:val="24"/>
          <w:szCs w:val="24"/>
        </w:rPr>
        <w:t>различных организационно-правовых форм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034BA">
        <w:rPr>
          <w:rFonts w:ascii="Times New Roman" w:hAnsi="Times New Roman" w:cs="Times New Roman"/>
          <w:sz w:val="24"/>
          <w:szCs w:val="24"/>
        </w:rPr>
        <w:t xml:space="preserve">ведущих работу в досуговой сфере,  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совершенствования творческих </w:t>
      </w:r>
      <w:r w:rsidR="00F41914" w:rsidRPr="001034BA">
        <w:rPr>
          <w:rFonts w:ascii="Times New Roman" w:hAnsi="Times New Roman" w:cs="Times New Roman"/>
          <w:b/>
          <w:i/>
          <w:sz w:val="24"/>
          <w:szCs w:val="24"/>
        </w:rPr>
        <w:t>контрактов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175B"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b/>
          <w:i/>
          <w:sz w:val="24"/>
          <w:szCs w:val="24"/>
        </w:rPr>
        <w:t>партнерских взаимоотношений</w:t>
      </w:r>
      <w:r w:rsidR="0008175B" w:rsidRPr="001034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>с органами местного самоуправления, общественными организациями, творческими союзами, учебными заведениями по реализации государственных федеральных и региональных проектов и программ в сфере межнациональной социокультурной интеграции, традиционной народной культуры и любительского искусства, повышения престижности профессий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2A3952" w:rsidRPr="001034BA">
        <w:rPr>
          <w:rFonts w:ascii="Times New Roman" w:hAnsi="Times New Roman" w:cs="Times New Roman"/>
          <w:sz w:val="24"/>
          <w:szCs w:val="24"/>
        </w:rPr>
        <w:t>иков культурно-досуговой сферы.</w:t>
      </w:r>
    </w:p>
    <w:p w:rsidR="006A696D" w:rsidRPr="001034BA" w:rsidRDefault="006A696D" w:rsidP="00F4191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  <w:sectPr w:rsidR="006A696D" w:rsidRPr="001034BA" w:rsidSect="00B16C58">
          <w:type w:val="continuous"/>
          <w:pgSz w:w="11906" w:h="16838"/>
          <w:pgMar w:top="1134" w:right="850" w:bottom="1134" w:left="1701" w:header="277" w:footer="708" w:gutter="0"/>
          <w:cols w:space="287"/>
          <w:docGrid w:linePitch="360"/>
        </w:sectPr>
      </w:pPr>
      <w:r w:rsidRPr="001034BA">
        <w:rPr>
          <w:rFonts w:ascii="Times New Roman" w:hAnsi="Times New Roman" w:cs="Times New Roman"/>
          <w:sz w:val="24"/>
          <w:szCs w:val="24"/>
        </w:rPr>
        <w:t xml:space="preserve">Успешная проектная деятельность культурно-досуговых учреждений, работа по методическому обеспечению этой деятельности </w:t>
      </w:r>
      <w:r w:rsidR="00F41914" w:rsidRPr="001034BA">
        <w:rPr>
          <w:rFonts w:ascii="Times New Roman" w:hAnsi="Times New Roman" w:cs="Times New Roman"/>
          <w:sz w:val="24"/>
          <w:szCs w:val="24"/>
        </w:rPr>
        <w:t>—</w:t>
      </w:r>
      <w:r w:rsidRPr="001034BA">
        <w:rPr>
          <w:rFonts w:ascii="Times New Roman" w:hAnsi="Times New Roman" w:cs="Times New Roman"/>
          <w:sz w:val="24"/>
          <w:szCs w:val="24"/>
        </w:rPr>
        <w:t xml:space="preserve"> это те необходимые условия, которые способствуют положительным результатам в осуществлении</w:t>
      </w:r>
      <w:r w:rsidR="00196498" w:rsidRPr="001034BA">
        <w:rPr>
          <w:rFonts w:ascii="Times New Roman" w:hAnsi="Times New Roman" w:cs="Times New Roman"/>
          <w:sz w:val="24"/>
          <w:szCs w:val="24"/>
        </w:rPr>
        <w:t xml:space="preserve"> всех программных направлений и </w:t>
      </w:r>
      <w:r w:rsidR="00B16C58" w:rsidRPr="001034BA">
        <w:rPr>
          <w:rFonts w:ascii="Times New Roman" w:hAnsi="Times New Roman" w:cs="Times New Roman"/>
          <w:sz w:val="24"/>
          <w:szCs w:val="24"/>
        </w:rPr>
        <w:t>решению поставленных з</w:t>
      </w:r>
    </w:p>
    <w:p w:rsidR="00B16C58" w:rsidRPr="001034BA" w:rsidRDefault="00B16C58" w:rsidP="00AC15A2">
      <w:pPr>
        <w:pStyle w:val="1"/>
        <w:spacing w:line="240" w:lineRule="auto"/>
        <w:rPr>
          <w:rFonts w:ascii="Times New Roman" w:hAnsi="Times New Roman" w:cs="Times New Roman"/>
        </w:rPr>
      </w:pPr>
    </w:p>
    <w:p w:rsidR="00B16C58" w:rsidRPr="001034BA" w:rsidRDefault="00B16C5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1034BA">
        <w:rPr>
          <w:rFonts w:ascii="Times New Roman" w:hAnsi="Times New Roman" w:cs="Times New Roman"/>
        </w:rPr>
        <w:br w:type="page"/>
      </w:r>
    </w:p>
    <w:p w:rsidR="00161110" w:rsidRPr="001034BA" w:rsidRDefault="00394885" w:rsidP="00AC15A2">
      <w:pPr>
        <w:pStyle w:val="1"/>
        <w:spacing w:line="240" w:lineRule="auto"/>
        <w:rPr>
          <w:rFonts w:ascii="Times New Roman" w:eastAsia="Times New Roman" w:hAnsi="Times New Roman" w:cs="Times New Roman"/>
        </w:rPr>
      </w:pPr>
      <w:bookmarkStart w:id="2" w:name="_Toc451586052"/>
      <w:bookmarkStart w:id="3" w:name="_Toc451850873"/>
      <w:r w:rsidRPr="001034BA">
        <w:rPr>
          <w:rFonts w:ascii="Times New Roman" w:hAnsi="Times New Roman" w:cs="Times New Roman"/>
        </w:rPr>
        <w:lastRenderedPageBreak/>
        <w:t>Анализ статистических данных о работе КДУ в 201</w:t>
      </w:r>
      <w:r w:rsidR="00955E41" w:rsidRPr="001034BA">
        <w:rPr>
          <w:rFonts w:ascii="Times New Roman" w:hAnsi="Times New Roman" w:cs="Times New Roman"/>
        </w:rPr>
        <w:t>5</w:t>
      </w:r>
      <w:r w:rsidRPr="001034BA">
        <w:rPr>
          <w:rFonts w:ascii="Times New Roman" w:hAnsi="Times New Roman" w:cs="Times New Roman"/>
        </w:rPr>
        <w:t xml:space="preserve"> году</w:t>
      </w:r>
      <w:bookmarkEnd w:id="2"/>
      <w:bookmarkEnd w:id="3"/>
    </w:p>
    <w:p w:rsidR="006B11EC" w:rsidRPr="001034BA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6BF" w:rsidRPr="001034BA" w:rsidRDefault="005E51BC" w:rsidP="002366B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На основании сводов годовых сведений </w:t>
      </w:r>
      <w:r w:rsidR="00B16C58" w:rsidRPr="001034BA">
        <w:rPr>
          <w:rFonts w:ascii="Times New Roman" w:hAnsi="Times New Roman"/>
          <w:sz w:val="24"/>
          <w:szCs w:val="24"/>
        </w:rPr>
        <w:t xml:space="preserve">муниципальных районов Пермского края </w:t>
      </w:r>
      <w:r w:rsidRPr="001034BA">
        <w:rPr>
          <w:rFonts w:ascii="Times New Roman" w:hAnsi="Times New Roman"/>
          <w:sz w:val="24"/>
          <w:szCs w:val="24"/>
        </w:rPr>
        <w:t xml:space="preserve">об учреждениях культурно-досугового типа </w:t>
      </w:r>
      <w:r w:rsidR="00B16C58" w:rsidRPr="001034BA">
        <w:rPr>
          <w:rFonts w:ascii="Times New Roman" w:hAnsi="Times New Roman"/>
          <w:sz w:val="24"/>
          <w:szCs w:val="24"/>
        </w:rPr>
        <w:t xml:space="preserve">за 2015 год </w:t>
      </w:r>
      <w:r w:rsidRPr="001034BA">
        <w:rPr>
          <w:rFonts w:ascii="Times New Roman" w:hAnsi="Times New Roman"/>
          <w:sz w:val="24"/>
          <w:szCs w:val="24"/>
        </w:rPr>
        <w:t>проведен анализ статистических показателей.</w:t>
      </w:r>
    </w:p>
    <w:p w:rsidR="002366BF" w:rsidRPr="001034BA" w:rsidRDefault="002366BF" w:rsidP="00236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Сеть учреждений культурно-досугового типа в 2015 году включает 780 учреждений, из которых 344 являются юридическими лицами: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39 являются автономными, 266—бюджетными, 39</w:t>
      </w:r>
      <w:r w:rsidRPr="001034BA">
        <w:rPr>
          <w:rFonts w:ascii="Times New Roman" w:hAnsi="Times New Roman" w:cs="Times New Roman"/>
          <w:sz w:val="24"/>
          <w:szCs w:val="24"/>
        </w:rPr>
        <w:t xml:space="preserve"> —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казенными, 436</w:t>
      </w:r>
      <w:r w:rsidRPr="001034BA">
        <w:rPr>
          <w:rFonts w:ascii="Times New Roman" w:hAnsi="Times New Roman" w:cs="Times New Roman"/>
          <w:sz w:val="24"/>
          <w:szCs w:val="24"/>
        </w:rPr>
        <w:t xml:space="preserve"> единиц являются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филиал</w:t>
      </w:r>
      <w:r w:rsidRPr="001034BA">
        <w:rPr>
          <w:rFonts w:ascii="Times New Roman" w:hAnsi="Times New Roman" w:cs="Times New Roman"/>
          <w:sz w:val="24"/>
          <w:szCs w:val="24"/>
        </w:rPr>
        <w:t>ами.</w:t>
      </w:r>
    </w:p>
    <w:tbl>
      <w:tblPr>
        <w:tblpPr w:leftFromText="180" w:rightFromText="180" w:vertAnchor="text" w:horzAnchor="margin" w:tblpY="153"/>
        <w:tblW w:w="9478" w:type="dxa"/>
        <w:tblLook w:val="04A0"/>
      </w:tblPr>
      <w:tblGrid>
        <w:gridCol w:w="2992"/>
        <w:gridCol w:w="1276"/>
        <w:gridCol w:w="1276"/>
        <w:gridCol w:w="1275"/>
        <w:gridCol w:w="1276"/>
        <w:gridCol w:w="1383"/>
      </w:tblGrid>
      <w:tr w:rsidR="002366BF" w:rsidRPr="001034BA" w:rsidTr="002366BF">
        <w:trPr>
          <w:trHeight w:val="5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Число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2015 г.</w:t>
            </w:r>
          </w:p>
        </w:tc>
      </w:tr>
      <w:tr w:rsidR="002366BF" w:rsidRPr="001034BA" w:rsidTr="002366B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КДУ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780</w:t>
            </w:r>
          </w:p>
        </w:tc>
      </w:tr>
      <w:tr w:rsidR="002366BF" w:rsidRPr="001034BA" w:rsidTr="002366BF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т. ч. на селе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697</w:t>
            </w:r>
          </w:p>
        </w:tc>
      </w:tr>
      <w:tr w:rsidR="002366BF" w:rsidRPr="001034BA" w:rsidTr="002366BF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Передвижные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6BF" w:rsidRPr="001034BA" w:rsidRDefault="002366BF" w:rsidP="0023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2366BF" w:rsidRPr="001034BA" w:rsidRDefault="002366BF" w:rsidP="002366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110" w:rsidRPr="001034BA" w:rsidRDefault="002366BF" w:rsidP="002366B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</w:t>
      </w:r>
      <w:r w:rsidR="00B24874" w:rsidRPr="001034BA">
        <w:rPr>
          <w:rFonts w:ascii="Times New Roman" w:hAnsi="Times New Roman"/>
          <w:sz w:val="24"/>
          <w:szCs w:val="24"/>
        </w:rPr>
        <w:t xml:space="preserve"> 2011 года отрасл</w:t>
      </w:r>
      <w:r w:rsidRPr="001034BA">
        <w:rPr>
          <w:rFonts w:ascii="Times New Roman" w:hAnsi="Times New Roman"/>
          <w:sz w:val="24"/>
          <w:szCs w:val="24"/>
        </w:rPr>
        <w:t xml:space="preserve">ь КДУ </w:t>
      </w:r>
      <w:r w:rsidR="00B24874" w:rsidRPr="001034BA">
        <w:rPr>
          <w:rFonts w:ascii="Times New Roman" w:hAnsi="Times New Roman"/>
          <w:sz w:val="24"/>
          <w:szCs w:val="24"/>
        </w:rPr>
        <w:t>сокра</w:t>
      </w:r>
      <w:r w:rsidRPr="001034BA">
        <w:rPr>
          <w:rFonts w:ascii="Times New Roman" w:hAnsi="Times New Roman"/>
          <w:sz w:val="24"/>
          <w:szCs w:val="24"/>
        </w:rPr>
        <w:t>тилась</w:t>
      </w:r>
      <w:r w:rsidR="00B24874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на 55 </w:t>
      </w:r>
      <w:r w:rsidR="00B24874" w:rsidRPr="001034BA">
        <w:rPr>
          <w:rFonts w:ascii="Times New Roman" w:hAnsi="Times New Roman"/>
          <w:sz w:val="24"/>
          <w:szCs w:val="24"/>
        </w:rPr>
        <w:t>культурно-досуговых учреждений.</w:t>
      </w:r>
      <w:r w:rsidRPr="001034BA">
        <w:rPr>
          <w:rFonts w:ascii="Times New Roman" w:hAnsi="Times New Roman"/>
          <w:sz w:val="24"/>
          <w:szCs w:val="24"/>
        </w:rPr>
        <w:t xml:space="preserve"> Сокращение в 2015 году составило 12 ед., в т.ч. 10 на селе. Фактически было закрыто 15 КДУ, 3 учреждения включены в статистические данные территорий.  </w:t>
      </w:r>
    </w:p>
    <w:p w:rsidR="006B11EC" w:rsidRPr="001034BA" w:rsidRDefault="006B11EC" w:rsidP="006B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560"/>
        <w:gridCol w:w="1417"/>
        <w:gridCol w:w="1843"/>
      </w:tblGrid>
      <w:tr w:rsidR="00971349" w:rsidRPr="001034BA" w:rsidTr="00B16C58">
        <w:trPr>
          <w:trHeight w:val="425"/>
        </w:trPr>
        <w:tc>
          <w:tcPr>
            <w:tcW w:w="4551" w:type="dxa"/>
            <w:shd w:val="clear" w:color="000000" w:fill="E6B8B7"/>
            <w:vAlign w:val="center"/>
            <w:hideMark/>
          </w:tcPr>
          <w:p w:rsidR="00971349" w:rsidRPr="001034BA" w:rsidRDefault="00D45CAB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349"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Муниципальное образование/учреждение</w:t>
            </w:r>
          </w:p>
        </w:tc>
        <w:tc>
          <w:tcPr>
            <w:tcW w:w="1560" w:type="dxa"/>
            <w:shd w:val="clear" w:color="000000" w:fill="E6B8B7"/>
            <w:vAlign w:val="center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7" w:type="dxa"/>
            <w:shd w:val="clear" w:color="000000" w:fill="E6B8B7"/>
            <w:noWrap/>
            <w:vAlign w:val="center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43" w:type="dxa"/>
            <w:shd w:val="clear" w:color="000000" w:fill="E6B8B7"/>
            <w:noWrap/>
            <w:vAlign w:val="center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Городские округа</w:t>
            </w:r>
          </w:p>
        </w:tc>
        <w:tc>
          <w:tcPr>
            <w:tcW w:w="1560" w:type="dxa"/>
            <w:shd w:val="clear" w:color="000000" w:fill="E6B8B7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 Березники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A159E8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971349" w:rsidRPr="00103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ЗАТО Звездный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A159E8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971349" w:rsidRPr="00103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Кунгур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Лысьва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Пермь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Соликамск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560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Александровский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Бардымский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Березовский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Большесосновский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Верещагинский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Горнозаводский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Гремячинский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Добрянский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Еловский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Ильинский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Карагайский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Кизеловский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Кишертский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Красновишерский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Краснокамский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Куединский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Кунгурский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Нытвенский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Ординский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Оханский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Очерский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Пермский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Сивинский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Соликамский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Суксунский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Усольский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Чайковский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Частинский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Чердынский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Чернушинский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Чусовской район                     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Коми - Пермяцкий округ </w:t>
            </w:r>
          </w:p>
        </w:tc>
        <w:tc>
          <w:tcPr>
            <w:tcW w:w="1560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166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г. Кудымкар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971349" w:rsidRPr="001034BA" w:rsidTr="00B16C58">
        <w:trPr>
          <w:trHeight w:val="22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Кудымкарский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Гайнский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Кочевской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A159E8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="00971349" w:rsidRPr="001034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Юрлинский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Юсьвинский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Краевые учреждения</w:t>
            </w:r>
          </w:p>
        </w:tc>
        <w:tc>
          <w:tcPr>
            <w:tcW w:w="1560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88"/>
        </w:trPr>
        <w:tc>
          <w:tcPr>
            <w:tcW w:w="4551" w:type="dxa"/>
            <w:shd w:val="clear" w:color="auto" w:fill="auto"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КГАУК "Пермский дом народного творчества"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273"/>
        </w:trPr>
        <w:tc>
          <w:tcPr>
            <w:tcW w:w="4551" w:type="dxa"/>
            <w:shd w:val="clear" w:color="auto" w:fill="auto"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Коми-Пермяцкий этнокультурный центр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71349" w:rsidRPr="001034BA" w:rsidTr="00B16C58">
        <w:trPr>
          <w:trHeight w:val="300"/>
        </w:trPr>
        <w:tc>
          <w:tcPr>
            <w:tcW w:w="4551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417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843" w:type="dxa"/>
            <w:shd w:val="clear" w:color="000000" w:fill="E6B8B7"/>
            <w:noWrap/>
            <w:vAlign w:val="bottom"/>
            <w:hideMark/>
          </w:tcPr>
          <w:p w:rsidR="00971349" w:rsidRPr="001034BA" w:rsidRDefault="00971349" w:rsidP="0097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-12</w:t>
            </w:r>
          </w:p>
        </w:tc>
      </w:tr>
    </w:tbl>
    <w:p w:rsidR="00971349" w:rsidRPr="001034BA" w:rsidRDefault="00971349" w:rsidP="00D45C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5CAB" w:rsidRPr="001034BA" w:rsidRDefault="00D45CAB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034BA">
        <w:rPr>
          <w:rFonts w:ascii="Times New Roman" w:hAnsi="Times New Roman"/>
          <w:b/>
          <w:color w:val="000000"/>
          <w:sz w:val="24"/>
          <w:szCs w:val="24"/>
        </w:rPr>
        <w:t>Горнозаводском</w:t>
      </w:r>
      <w:r w:rsidRPr="001034B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034BA">
        <w:rPr>
          <w:rFonts w:ascii="Times New Roman" w:hAnsi="Times New Roman"/>
          <w:b/>
          <w:sz w:val="24"/>
          <w:szCs w:val="24"/>
        </w:rPr>
        <w:t>муниципальном районе</w:t>
      </w:r>
      <w:r w:rsidRPr="001034BA">
        <w:rPr>
          <w:rFonts w:ascii="Times New Roman" w:hAnsi="Times New Roman"/>
          <w:sz w:val="24"/>
          <w:szCs w:val="24"/>
        </w:rPr>
        <w:t xml:space="preserve"> ликвидированы </w:t>
      </w:r>
      <w:r w:rsidRPr="001034BA">
        <w:rPr>
          <w:rFonts w:ascii="Times New Roman" w:hAnsi="Times New Roman"/>
          <w:b/>
          <w:sz w:val="24"/>
          <w:szCs w:val="24"/>
        </w:rPr>
        <w:t>3</w:t>
      </w:r>
      <w:r w:rsidRPr="001034BA">
        <w:rPr>
          <w:rFonts w:ascii="Times New Roman" w:hAnsi="Times New Roman"/>
          <w:sz w:val="24"/>
          <w:szCs w:val="24"/>
        </w:rPr>
        <w:t xml:space="preserve"> учреждения: МБУК «</w:t>
      </w:r>
      <w:proofErr w:type="spellStart"/>
      <w:r w:rsidRPr="001034BA">
        <w:rPr>
          <w:rFonts w:ascii="Times New Roman" w:hAnsi="Times New Roman"/>
          <w:sz w:val="24"/>
          <w:szCs w:val="24"/>
        </w:rPr>
        <w:t>Бисерский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клуб» с филиалом, а так же филиал №1 МБУК «</w:t>
      </w:r>
      <w:proofErr w:type="spellStart"/>
      <w:r w:rsidRPr="001034BA">
        <w:rPr>
          <w:rFonts w:ascii="Times New Roman" w:hAnsi="Times New Roman"/>
          <w:sz w:val="24"/>
          <w:szCs w:val="24"/>
        </w:rPr>
        <w:t>Медведкинский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ДК» в п. </w:t>
      </w:r>
      <w:proofErr w:type="spellStart"/>
      <w:r w:rsidRPr="001034BA">
        <w:rPr>
          <w:rFonts w:ascii="Times New Roman" w:hAnsi="Times New Roman"/>
          <w:sz w:val="24"/>
          <w:szCs w:val="24"/>
        </w:rPr>
        <w:t>Нововильвенский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. Учреждения ликвидированы постановлением администрации </w:t>
      </w:r>
      <w:proofErr w:type="spellStart"/>
      <w:r w:rsidRPr="001034BA">
        <w:rPr>
          <w:rFonts w:ascii="Times New Roman" w:hAnsi="Times New Roman"/>
          <w:sz w:val="24"/>
          <w:szCs w:val="24"/>
        </w:rPr>
        <w:t>Бисерского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сельского поселения «О ликвидации МБУК «</w:t>
      </w:r>
      <w:proofErr w:type="spellStart"/>
      <w:r w:rsidRPr="001034BA">
        <w:rPr>
          <w:rFonts w:ascii="Times New Roman" w:hAnsi="Times New Roman"/>
          <w:sz w:val="24"/>
          <w:szCs w:val="24"/>
        </w:rPr>
        <w:t>Бисерский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клуб», постановлением главы </w:t>
      </w:r>
      <w:proofErr w:type="spellStart"/>
      <w:r w:rsidRPr="001034BA">
        <w:rPr>
          <w:rFonts w:ascii="Times New Roman" w:hAnsi="Times New Roman"/>
          <w:sz w:val="24"/>
          <w:szCs w:val="24"/>
        </w:rPr>
        <w:t>Медведкинского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сельского поселения «О ликвидации филиала №1 МБУК «</w:t>
      </w:r>
      <w:proofErr w:type="spellStart"/>
      <w:r w:rsidRPr="001034BA">
        <w:rPr>
          <w:rFonts w:ascii="Times New Roman" w:hAnsi="Times New Roman"/>
          <w:sz w:val="24"/>
          <w:szCs w:val="24"/>
        </w:rPr>
        <w:t>Медведкинский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ДК» п. </w:t>
      </w:r>
      <w:proofErr w:type="spellStart"/>
      <w:r w:rsidRPr="001034BA">
        <w:rPr>
          <w:rFonts w:ascii="Times New Roman" w:hAnsi="Times New Roman"/>
          <w:sz w:val="24"/>
          <w:szCs w:val="24"/>
        </w:rPr>
        <w:t>Нововильвенский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>. Основанием для закрытия учреждений в районе и принятия постановлений является указ Президента РФ от 07.05.2012г. № 597 «О мероприятиях по реализации государственной социальной политики»;</w:t>
      </w:r>
    </w:p>
    <w:p w:rsidR="00D45CAB" w:rsidRPr="001034BA" w:rsidRDefault="00D45CAB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</w:t>
      </w:r>
      <w:r w:rsidRPr="001034BA">
        <w:rPr>
          <w:rFonts w:ascii="Times New Roman" w:hAnsi="Times New Roman"/>
          <w:b/>
          <w:sz w:val="24"/>
          <w:szCs w:val="24"/>
        </w:rPr>
        <w:t>Карагайском муниципальном районе</w:t>
      </w:r>
      <w:r w:rsidRPr="001034BA">
        <w:rPr>
          <w:rFonts w:ascii="Times New Roman" w:hAnsi="Times New Roman"/>
          <w:sz w:val="24"/>
          <w:szCs w:val="24"/>
        </w:rPr>
        <w:t xml:space="preserve"> закрыты </w:t>
      </w:r>
      <w:r w:rsidRPr="001034BA">
        <w:rPr>
          <w:rFonts w:ascii="Times New Roman" w:hAnsi="Times New Roman"/>
          <w:b/>
          <w:sz w:val="24"/>
          <w:szCs w:val="24"/>
        </w:rPr>
        <w:t>3</w:t>
      </w:r>
      <w:r w:rsidRPr="001034BA">
        <w:rPr>
          <w:rFonts w:ascii="Times New Roman" w:hAnsi="Times New Roman"/>
          <w:sz w:val="24"/>
          <w:szCs w:val="24"/>
        </w:rPr>
        <w:t xml:space="preserve"> учреждения: </w:t>
      </w:r>
      <w:proofErr w:type="spellStart"/>
      <w:r w:rsidRPr="001034BA">
        <w:rPr>
          <w:rFonts w:ascii="Times New Roman" w:hAnsi="Times New Roman"/>
          <w:sz w:val="24"/>
          <w:szCs w:val="24"/>
        </w:rPr>
        <w:t>Антонятский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Старопашенский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/>
          <w:sz w:val="24"/>
          <w:szCs w:val="24"/>
        </w:rPr>
        <w:t>Юрический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сельские клубы в связи с аварийным состоянием зданий. Основания для закрытий учреждени</w:t>
      </w:r>
      <w:proofErr w:type="gramStart"/>
      <w:r w:rsidRPr="001034BA">
        <w:rPr>
          <w:rFonts w:ascii="Times New Roman" w:hAnsi="Times New Roman"/>
          <w:sz w:val="24"/>
          <w:szCs w:val="24"/>
        </w:rPr>
        <w:t>й-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решение Совета депутатов Обвинского сельского поселения «О закрытии структурных подразделений МБУ Обвинского сельского поселения», приказы МБУ «</w:t>
      </w:r>
      <w:proofErr w:type="spellStart"/>
      <w:r w:rsidRPr="001034BA">
        <w:rPr>
          <w:rFonts w:ascii="Times New Roman" w:hAnsi="Times New Roman"/>
          <w:sz w:val="24"/>
          <w:szCs w:val="24"/>
        </w:rPr>
        <w:t>Нердвинский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центральный Дом культуры» «О закрытии сельских клубов в д. Старая Пашня и в с. </w:t>
      </w:r>
      <w:proofErr w:type="spellStart"/>
      <w:r w:rsidRPr="001034BA">
        <w:rPr>
          <w:rFonts w:ascii="Times New Roman" w:hAnsi="Times New Roman"/>
          <w:sz w:val="24"/>
          <w:szCs w:val="24"/>
        </w:rPr>
        <w:t>Юрич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;  </w:t>
      </w:r>
    </w:p>
    <w:p w:rsidR="00D45CAB" w:rsidRPr="001034BA" w:rsidRDefault="00D45CAB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Куединском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/>
          <w:sz w:val="24"/>
          <w:szCs w:val="24"/>
        </w:rPr>
        <w:t xml:space="preserve"> приостановлена деятельность </w:t>
      </w:r>
      <w:r w:rsidRPr="001034BA">
        <w:rPr>
          <w:rFonts w:ascii="Times New Roman" w:hAnsi="Times New Roman"/>
          <w:b/>
          <w:sz w:val="24"/>
          <w:szCs w:val="24"/>
        </w:rPr>
        <w:t>3</w:t>
      </w:r>
      <w:r w:rsidRPr="001034BA">
        <w:rPr>
          <w:rFonts w:ascii="Times New Roman" w:hAnsi="Times New Roman"/>
          <w:sz w:val="24"/>
          <w:szCs w:val="24"/>
        </w:rPr>
        <w:t xml:space="preserve"> учреждений: </w:t>
      </w:r>
      <w:proofErr w:type="spellStart"/>
      <w:proofErr w:type="gramStart"/>
      <w:r w:rsidRPr="001034BA">
        <w:rPr>
          <w:rFonts w:ascii="Times New Roman" w:hAnsi="Times New Roman"/>
          <w:sz w:val="24"/>
          <w:szCs w:val="24"/>
        </w:rPr>
        <w:t>Союзовский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Верхнегондырский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/>
          <w:sz w:val="24"/>
          <w:szCs w:val="24"/>
        </w:rPr>
        <w:t>Барабановский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сельские клубы в связи с неэффективной работой (распоряжения администрации </w:t>
      </w:r>
      <w:proofErr w:type="spellStart"/>
      <w:r w:rsidRPr="001034BA">
        <w:rPr>
          <w:rFonts w:ascii="Times New Roman" w:hAnsi="Times New Roman"/>
          <w:sz w:val="24"/>
          <w:szCs w:val="24"/>
        </w:rPr>
        <w:t>Большегондырского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034BA">
        <w:rPr>
          <w:rFonts w:ascii="Times New Roman" w:hAnsi="Times New Roman"/>
          <w:sz w:val="24"/>
          <w:szCs w:val="24"/>
        </w:rPr>
        <w:t>Куединского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 Пермского края « О приостановлении деятельности клубов»);</w:t>
      </w:r>
      <w:proofErr w:type="gramEnd"/>
    </w:p>
    <w:p w:rsidR="002A37E7" w:rsidRPr="001034BA" w:rsidRDefault="002A37E7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034BA">
        <w:rPr>
          <w:rFonts w:ascii="Times New Roman" w:hAnsi="Times New Roman"/>
          <w:b/>
          <w:color w:val="000000"/>
          <w:sz w:val="24"/>
          <w:szCs w:val="24"/>
        </w:rPr>
        <w:t>Пермском муниципальном районе</w:t>
      </w:r>
      <w:r w:rsidRPr="001034BA">
        <w:rPr>
          <w:rFonts w:ascii="Times New Roman" w:hAnsi="Times New Roman"/>
          <w:color w:val="000000"/>
          <w:sz w:val="24"/>
          <w:szCs w:val="24"/>
        </w:rPr>
        <w:t xml:space="preserve"> произошло сокращение на 1 единицу из-за объединения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Кукуштанского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Курашимского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домов культуры в одно автономное учреждение);</w:t>
      </w:r>
    </w:p>
    <w:p w:rsidR="00D45CAB" w:rsidRPr="001034BA" w:rsidRDefault="00D45CAB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Суксунском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/>
          <w:sz w:val="24"/>
          <w:szCs w:val="24"/>
        </w:rPr>
        <w:t xml:space="preserve"> временно приостановлена деятельность </w:t>
      </w:r>
      <w:r w:rsidRPr="001034BA">
        <w:rPr>
          <w:rFonts w:ascii="Times New Roman" w:hAnsi="Times New Roman"/>
          <w:b/>
          <w:sz w:val="24"/>
          <w:szCs w:val="24"/>
        </w:rPr>
        <w:t>2</w:t>
      </w:r>
      <w:r w:rsidRPr="001034BA">
        <w:rPr>
          <w:rFonts w:ascii="Times New Roman" w:hAnsi="Times New Roman"/>
          <w:sz w:val="24"/>
          <w:szCs w:val="24"/>
        </w:rPr>
        <w:t xml:space="preserve"> учреждений </w:t>
      </w:r>
      <w:proofErr w:type="spellStart"/>
      <w:r w:rsidRPr="001034BA">
        <w:rPr>
          <w:rFonts w:ascii="Times New Roman" w:hAnsi="Times New Roman"/>
          <w:sz w:val="24"/>
          <w:szCs w:val="24"/>
        </w:rPr>
        <w:t>Поедугинского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Краснолуженский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ДД,  </w:t>
      </w:r>
      <w:proofErr w:type="gramStart"/>
      <w:r w:rsidRPr="001034BA">
        <w:rPr>
          <w:rFonts w:ascii="Times New Roman" w:hAnsi="Times New Roman"/>
          <w:sz w:val="24"/>
          <w:szCs w:val="24"/>
        </w:rPr>
        <w:t>Тарасовский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ДД в связи с аварийным состоянием зданий клубов. Основания для приостановки деятельност</w:t>
      </w:r>
      <w:proofErr w:type="gramStart"/>
      <w:r w:rsidRPr="001034BA">
        <w:rPr>
          <w:rFonts w:ascii="Times New Roman" w:hAnsi="Times New Roman"/>
          <w:sz w:val="24"/>
          <w:szCs w:val="24"/>
        </w:rPr>
        <w:t>и-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информационная справка за подписью заместителя главы администрации </w:t>
      </w:r>
      <w:proofErr w:type="spellStart"/>
      <w:r w:rsidRPr="001034BA">
        <w:rPr>
          <w:rFonts w:ascii="Times New Roman" w:hAnsi="Times New Roman"/>
          <w:sz w:val="24"/>
          <w:szCs w:val="24"/>
        </w:rPr>
        <w:t>Суксунского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  Н. А. Шаровой и приказ директора МУ «</w:t>
      </w:r>
      <w:proofErr w:type="spellStart"/>
      <w:r w:rsidRPr="001034BA">
        <w:rPr>
          <w:rFonts w:ascii="Times New Roman" w:hAnsi="Times New Roman"/>
          <w:sz w:val="24"/>
          <w:szCs w:val="24"/>
        </w:rPr>
        <w:t>Поедугинский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центр» №10 от 01.12.2015 г. «О временном приостановлении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Краснолужинского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ДД, Тарасовского ДД»;</w:t>
      </w:r>
    </w:p>
    <w:p w:rsidR="00A159E8" w:rsidRPr="001034BA" w:rsidRDefault="00A159E8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 </w:t>
      </w:r>
      <w:r w:rsidRPr="001034BA">
        <w:rPr>
          <w:rFonts w:ascii="Times New Roman" w:hAnsi="Times New Roman"/>
          <w:b/>
          <w:sz w:val="24"/>
          <w:szCs w:val="24"/>
        </w:rPr>
        <w:t xml:space="preserve">ГО Кудымкар </w:t>
      </w:r>
      <w:r w:rsidRPr="001034BA">
        <w:rPr>
          <w:rFonts w:ascii="Times New Roman" w:hAnsi="Times New Roman"/>
          <w:sz w:val="24"/>
          <w:szCs w:val="24"/>
        </w:rPr>
        <w:t xml:space="preserve">ликвидировано </w:t>
      </w:r>
      <w:r w:rsidRPr="001034BA">
        <w:rPr>
          <w:rFonts w:ascii="Times New Roman" w:hAnsi="Times New Roman"/>
          <w:b/>
          <w:sz w:val="24"/>
          <w:szCs w:val="24"/>
        </w:rPr>
        <w:t>1</w:t>
      </w:r>
      <w:r w:rsidRPr="001034BA">
        <w:rPr>
          <w:rFonts w:ascii="Times New Roman" w:hAnsi="Times New Roman"/>
          <w:sz w:val="24"/>
          <w:szCs w:val="24"/>
        </w:rPr>
        <w:t xml:space="preserve"> учреждени</w:t>
      </w:r>
      <w:proofErr w:type="gramStart"/>
      <w:r w:rsidRPr="001034BA">
        <w:rPr>
          <w:rFonts w:ascii="Times New Roman" w:hAnsi="Times New Roman"/>
          <w:sz w:val="24"/>
          <w:szCs w:val="24"/>
        </w:rPr>
        <w:t>е-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МБУ «Комсомолец» на основании постановления администрации г. Кудымкар «О ликвидации МБУ «Комсомолец»;</w:t>
      </w:r>
    </w:p>
    <w:p w:rsidR="00D45CAB" w:rsidRPr="001034BA" w:rsidRDefault="00D45CAB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Гайнском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/>
          <w:sz w:val="24"/>
          <w:szCs w:val="24"/>
        </w:rPr>
        <w:t xml:space="preserve"> ликвидировано </w:t>
      </w:r>
      <w:r w:rsidRPr="001034BA">
        <w:rPr>
          <w:rFonts w:ascii="Times New Roman" w:hAnsi="Times New Roman"/>
          <w:b/>
          <w:sz w:val="24"/>
          <w:szCs w:val="24"/>
        </w:rPr>
        <w:t>1</w:t>
      </w:r>
      <w:r w:rsidRPr="001034BA">
        <w:rPr>
          <w:rFonts w:ascii="Times New Roman" w:hAnsi="Times New Roman"/>
          <w:sz w:val="24"/>
          <w:szCs w:val="24"/>
        </w:rPr>
        <w:t xml:space="preserve"> учреждени</w:t>
      </w:r>
      <w:proofErr w:type="gramStart"/>
      <w:r w:rsidRPr="001034BA">
        <w:rPr>
          <w:rFonts w:ascii="Times New Roman" w:hAnsi="Times New Roman"/>
          <w:sz w:val="24"/>
          <w:szCs w:val="24"/>
        </w:rPr>
        <w:t>е-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Имасский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клуб (структурное подразделение МБКДУ «Малахит») в связи с физическим износом здания клуба на основании решения совета депутатов </w:t>
      </w:r>
      <w:proofErr w:type="spellStart"/>
      <w:r w:rsidRPr="001034BA">
        <w:rPr>
          <w:rFonts w:ascii="Times New Roman" w:hAnsi="Times New Roman"/>
          <w:sz w:val="24"/>
          <w:szCs w:val="24"/>
        </w:rPr>
        <w:t>Иванчинского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034BA">
        <w:rPr>
          <w:rFonts w:ascii="Times New Roman" w:hAnsi="Times New Roman"/>
          <w:sz w:val="24"/>
          <w:szCs w:val="24"/>
        </w:rPr>
        <w:t>Гайнского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муниципального района «О ликвидации </w:t>
      </w:r>
      <w:proofErr w:type="spellStart"/>
      <w:r w:rsidRPr="001034BA">
        <w:rPr>
          <w:rFonts w:ascii="Times New Roman" w:hAnsi="Times New Roman"/>
          <w:sz w:val="24"/>
          <w:szCs w:val="24"/>
        </w:rPr>
        <w:t>Имасского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клуба»;</w:t>
      </w:r>
    </w:p>
    <w:p w:rsidR="00D45CAB" w:rsidRPr="001034BA" w:rsidRDefault="00D45CAB" w:rsidP="006B7739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/>
          <w:b/>
          <w:color w:val="000000"/>
          <w:sz w:val="24"/>
          <w:szCs w:val="24"/>
        </w:rPr>
        <w:t>Косинском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4BA">
        <w:rPr>
          <w:rFonts w:ascii="Times New Roman" w:hAnsi="Times New Roman"/>
          <w:b/>
          <w:color w:val="000000"/>
          <w:sz w:val="24"/>
          <w:szCs w:val="24"/>
        </w:rPr>
        <w:t>муниципальном районе</w:t>
      </w:r>
      <w:r w:rsidRPr="001034BA">
        <w:rPr>
          <w:rFonts w:ascii="Times New Roman" w:hAnsi="Times New Roman"/>
          <w:color w:val="000000"/>
          <w:sz w:val="24"/>
          <w:szCs w:val="24"/>
        </w:rPr>
        <w:t xml:space="preserve"> аналогичное сокращение на </w:t>
      </w:r>
      <w:r w:rsidRPr="001034B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034BA">
        <w:rPr>
          <w:rFonts w:ascii="Times New Roman" w:hAnsi="Times New Roman"/>
          <w:color w:val="000000"/>
          <w:sz w:val="24"/>
          <w:szCs w:val="24"/>
        </w:rPr>
        <w:t xml:space="preserve"> единицу -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Москалевский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Порошевский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СДК </w:t>
      </w:r>
      <w:proofErr w:type="gramStart"/>
      <w:r w:rsidRPr="001034BA">
        <w:rPr>
          <w:rFonts w:ascii="Times New Roman" w:hAnsi="Times New Roman"/>
          <w:color w:val="000000"/>
          <w:sz w:val="24"/>
          <w:szCs w:val="24"/>
        </w:rPr>
        <w:t>объединены</w:t>
      </w:r>
      <w:proofErr w:type="gramEnd"/>
      <w:r w:rsidRPr="001034BA">
        <w:rPr>
          <w:rFonts w:ascii="Times New Roman" w:hAnsi="Times New Roman"/>
          <w:color w:val="000000"/>
          <w:sz w:val="24"/>
          <w:szCs w:val="24"/>
        </w:rPr>
        <w:t xml:space="preserve"> в одно учреждение;</w:t>
      </w:r>
    </w:p>
    <w:p w:rsidR="00B16C58" w:rsidRPr="001034BA" w:rsidRDefault="00B16C58" w:rsidP="00D45C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CAB" w:rsidRPr="001034BA" w:rsidRDefault="00B16C58" w:rsidP="00D45CA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</w:t>
      </w:r>
      <w:r w:rsidR="00D45CAB" w:rsidRPr="001034BA">
        <w:rPr>
          <w:rFonts w:ascii="Times New Roman" w:hAnsi="Times New Roman"/>
          <w:sz w:val="24"/>
          <w:szCs w:val="24"/>
        </w:rPr>
        <w:t xml:space="preserve"> сет</w:t>
      </w:r>
      <w:r w:rsidRPr="001034BA">
        <w:rPr>
          <w:rFonts w:ascii="Times New Roman" w:hAnsi="Times New Roman"/>
          <w:sz w:val="24"/>
          <w:szCs w:val="24"/>
        </w:rPr>
        <w:t>и</w:t>
      </w:r>
      <w:r w:rsidR="00D45CAB" w:rsidRPr="001034BA">
        <w:rPr>
          <w:rFonts w:ascii="Times New Roman" w:hAnsi="Times New Roman"/>
          <w:sz w:val="24"/>
          <w:szCs w:val="24"/>
        </w:rPr>
        <w:t xml:space="preserve"> культурно-досуговых учреждений в 2015 г. отнесены 3 единицы</w:t>
      </w:r>
      <w:r w:rsidR="00A159E8" w:rsidRPr="001034BA">
        <w:rPr>
          <w:rFonts w:ascii="Times New Roman" w:hAnsi="Times New Roman"/>
          <w:color w:val="000000"/>
          <w:sz w:val="24"/>
          <w:szCs w:val="24"/>
        </w:rPr>
        <w:t>: ГО Березник</w:t>
      </w:r>
      <w:proofErr w:type="gramStart"/>
      <w:r w:rsidR="00A159E8" w:rsidRPr="001034BA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="00A159E8" w:rsidRPr="001034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9E8" w:rsidRPr="001034BA">
        <w:rPr>
          <w:rFonts w:ascii="Times New Roman" w:hAnsi="Times New Roman"/>
          <w:sz w:val="24"/>
          <w:szCs w:val="24"/>
        </w:rPr>
        <w:t>МАУ «Дворец культуры молодежи» (</w:t>
      </w:r>
      <w:r w:rsidR="00D45CAB" w:rsidRPr="001034BA">
        <w:rPr>
          <w:rFonts w:ascii="Times New Roman" w:hAnsi="Times New Roman"/>
          <w:sz w:val="24"/>
          <w:szCs w:val="24"/>
        </w:rPr>
        <w:t>в связи с переходом в статус дворца культуры)</w:t>
      </w:r>
      <w:r w:rsidR="00D45CAB"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59E8" w:rsidRPr="001034BA">
        <w:rPr>
          <w:rFonts w:ascii="Times New Roman" w:hAnsi="Times New Roman"/>
          <w:color w:val="000000"/>
          <w:sz w:val="24"/>
          <w:szCs w:val="24"/>
        </w:rPr>
        <w:t xml:space="preserve">ЗАТО Звездный- </w:t>
      </w:r>
      <w:r w:rsidR="002A37E7" w:rsidRPr="001034BA">
        <w:rPr>
          <w:rFonts w:ascii="Times New Roman" w:hAnsi="Times New Roman"/>
          <w:sz w:val="24"/>
          <w:szCs w:val="24"/>
          <w:shd w:val="clear" w:color="auto" w:fill="FFFFFF"/>
        </w:rPr>
        <w:t>МБУК «ДК ЗАТО Звёздный»</w:t>
      </w:r>
      <w:r w:rsidR="00A159E8" w:rsidRPr="001034B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A37E7" w:rsidRPr="001034BA">
        <w:rPr>
          <w:rFonts w:ascii="Times New Roman" w:hAnsi="Times New Roman"/>
          <w:color w:val="000000"/>
          <w:sz w:val="24"/>
          <w:szCs w:val="24"/>
        </w:rPr>
        <w:t>у</w:t>
      </w:r>
      <w:r w:rsidR="00D63962" w:rsidRPr="001034BA">
        <w:rPr>
          <w:rFonts w:ascii="Times New Roman" w:hAnsi="Times New Roman"/>
          <w:color w:val="000000"/>
          <w:sz w:val="24"/>
          <w:szCs w:val="24"/>
        </w:rPr>
        <w:t xml:space="preserve">чреждение образовано 01.04.2015 </w:t>
      </w:r>
      <w:r w:rsidR="002A37E7" w:rsidRPr="001034BA">
        <w:rPr>
          <w:rFonts w:ascii="Times New Roman" w:hAnsi="Times New Roman"/>
          <w:color w:val="000000"/>
          <w:sz w:val="24"/>
          <w:szCs w:val="24"/>
        </w:rPr>
        <w:t xml:space="preserve">г.), </w:t>
      </w:r>
      <w:r w:rsidR="00A159E8" w:rsidRPr="001034BA">
        <w:rPr>
          <w:rFonts w:ascii="Times New Roman" w:hAnsi="Times New Roman"/>
          <w:color w:val="000000"/>
          <w:sz w:val="24"/>
          <w:szCs w:val="24"/>
        </w:rPr>
        <w:t xml:space="preserve">учреждение в </w:t>
      </w:r>
      <w:proofErr w:type="spellStart"/>
      <w:r w:rsidR="00D45CAB" w:rsidRPr="001034BA">
        <w:rPr>
          <w:rFonts w:ascii="Times New Roman" w:hAnsi="Times New Roman"/>
          <w:color w:val="000000"/>
          <w:sz w:val="24"/>
          <w:szCs w:val="24"/>
        </w:rPr>
        <w:t>Кочевск</w:t>
      </w:r>
      <w:r w:rsidR="00A159E8" w:rsidRPr="001034BA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="00A159E8" w:rsidRPr="001034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5CAB" w:rsidRPr="001034BA">
        <w:rPr>
          <w:rFonts w:ascii="Times New Roman" w:hAnsi="Times New Roman"/>
          <w:color w:val="000000"/>
          <w:sz w:val="24"/>
          <w:szCs w:val="24"/>
        </w:rPr>
        <w:t>район</w:t>
      </w:r>
      <w:r w:rsidRPr="001034BA">
        <w:rPr>
          <w:rFonts w:ascii="Times New Roman" w:hAnsi="Times New Roman"/>
          <w:color w:val="000000"/>
          <w:sz w:val="24"/>
          <w:szCs w:val="24"/>
        </w:rPr>
        <w:t xml:space="preserve">е (в связи с уточнением системы учета </w:t>
      </w:r>
      <w:r w:rsidR="00A159E8" w:rsidRPr="001034BA">
        <w:rPr>
          <w:rFonts w:ascii="Times New Roman" w:hAnsi="Times New Roman"/>
          <w:color w:val="000000"/>
          <w:sz w:val="24"/>
          <w:szCs w:val="24"/>
        </w:rPr>
        <w:t>статисти</w:t>
      </w:r>
      <w:r w:rsidRPr="001034BA">
        <w:rPr>
          <w:rFonts w:ascii="Times New Roman" w:hAnsi="Times New Roman"/>
          <w:color w:val="000000"/>
          <w:sz w:val="24"/>
          <w:szCs w:val="24"/>
        </w:rPr>
        <w:t>ки)</w:t>
      </w:r>
      <w:r w:rsidR="00D45CAB" w:rsidRPr="001034BA">
        <w:rPr>
          <w:rFonts w:ascii="Times New Roman" w:hAnsi="Times New Roman"/>
          <w:color w:val="000000"/>
          <w:sz w:val="24"/>
          <w:szCs w:val="24"/>
        </w:rPr>
        <w:t>.</w:t>
      </w:r>
      <w:r w:rsidR="00D45CAB" w:rsidRPr="001034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45CAB" w:rsidRPr="001034BA" w:rsidRDefault="00D45CAB" w:rsidP="00D45C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 xml:space="preserve">В сельской местности число учреждений клубного типа </w:t>
      </w:r>
      <w:r w:rsidR="00B16C58" w:rsidRPr="001034BA">
        <w:rPr>
          <w:rFonts w:ascii="Times New Roman" w:hAnsi="Times New Roman"/>
          <w:b/>
          <w:sz w:val="24"/>
          <w:szCs w:val="24"/>
        </w:rPr>
        <w:t xml:space="preserve">уменьшилось </w:t>
      </w:r>
      <w:r w:rsidRPr="001034BA">
        <w:rPr>
          <w:rFonts w:ascii="Times New Roman" w:hAnsi="Times New Roman"/>
          <w:b/>
          <w:sz w:val="24"/>
          <w:szCs w:val="24"/>
        </w:rPr>
        <w:t>на 10</w:t>
      </w:r>
      <w:r w:rsidRPr="001034BA">
        <w:rPr>
          <w:rFonts w:ascii="Times New Roman" w:hAnsi="Times New Roman"/>
          <w:sz w:val="24"/>
          <w:szCs w:val="24"/>
        </w:rPr>
        <w:t xml:space="preserve"> единиц: закрыты 12 учрежден</w:t>
      </w:r>
      <w:r w:rsidR="00B16C58" w:rsidRPr="001034BA">
        <w:rPr>
          <w:rFonts w:ascii="Times New Roman" w:hAnsi="Times New Roman"/>
          <w:sz w:val="24"/>
          <w:szCs w:val="24"/>
        </w:rPr>
        <w:t>ий</w:t>
      </w:r>
      <w:r w:rsidR="005876EF" w:rsidRPr="001034BA">
        <w:rPr>
          <w:rFonts w:ascii="Times New Roman" w:hAnsi="Times New Roman"/>
          <w:sz w:val="24"/>
          <w:szCs w:val="24"/>
        </w:rPr>
        <w:t>:</w:t>
      </w:r>
      <w:proofErr w:type="gramEnd"/>
      <w:r w:rsidR="00D63962" w:rsidRPr="001034BA">
        <w:rPr>
          <w:rFonts w:ascii="Times New Roman" w:hAnsi="Times New Roman"/>
          <w:sz w:val="24"/>
          <w:szCs w:val="24"/>
        </w:rPr>
        <w:t xml:space="preserve"> Карагайский -3 ед., </w:t>
      </w:r>
      <w:proofErr w:type="spellStart"/>
      <w:r w:rsidR="00D63962" w:rsidRPr="001034BA">
        <w:rPr>
          <w:rFonts w:ascii="Times New Roman" w:hAnsi="Times New Roman"/>
          <w:sz w:val="24"/>
          <w:szCs w:val="24"/>
        </w:rPr>
        <w:t>Куединский</w:t>
      </w:r>
      <w:proofErr w:type="spellEnd"/>
      <w:r w:rsidR="00D63962" w:rsidRPr="001034BA">
        <w:rPr>
          <w:rFonts w:ascii="Times New Roman" w:hAnsi="Times New Roman"/>
          <w:sz w:val="24"/>
          <w:szCs w:val="24"/>
        </w:rPr>
        <w:t xml:space="preserve"> -3 ед., Пермский </w:t>
      </w:r>
      <w:r w:rsidRPr="001034BA">
        <w:rPr>
          <w:rFonts w:ascii="Times New Roman" w:hAnsi="Times New Roman"/>
          <w:sz w:val="24"/>
          <w:szCs w:val="24"/>
        </w:rPr>
        <w:t>-1 ед.</w:t>
      </w:r>
      <w:r w:rsidR="00D63962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3962" w:rsidRPr="001034BA">
        <w:rPr>
          <w:rFonts w:ascii="Times New Roman" w:hAnsi="Times New Roman"/>
          <w:sz w:val="24"/>
          <w:szCs w:val="24"/>
        </w:rPr>
        <w:t>Суксунский</w:t>
      </w:r>
      <w:proofErr w:type="spellEnd"/>
      <w:r w:rsidR="00D63962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-2 ед.</w:t>
      </w:r>
      <w:r w:rsidR="00D63962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3962" w:rsidRPr="001034BA">
        <w:rPr>
          <w:rFonts w:ascii="Times New Roman" w:hAnsi="Times New Roman"/>
          <w:sz w:val="24"/>
          <w:szCs w:val="24"/>
        </w:rPr>
        <w:t>Гайнский</w:t>
      </w:r>
      <w:proofErr w:type="spellEnd"/>
      <w:r w:rsidR="00D63962" w:rsidRPr="001034BA">
        <w:rPr>
          <w:rFonts w:ascii="Times New Roman" w:hAnsi="Times New Roman"/>
          <w:sz w:val="24"/>
          <w:szCs w:val="24"/>
        </w:rPr>
        <w:t xml:space="preserve"> -1 ед., </w:t>
      </w:r>
      <w:proofErr w:type="spellStart"/>
      <w:r w:rsidR="00D63962" w:rsidRPr="001034BA">
        <w:rPr>
          <w:rFonts w:ascii="Times New Roman" w:hAnsi="Times New Roman"/>
          <w:sz w:val="24"/>
          <w:szCs w:val="24"/>
        </w:rPr>
        <w:t>Косинский</w:t>
      </w:r>
      <w:proofErr w:type="spellEnd"/>
      <w:r w:rsidR="00D63962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-1 ед.</w:t>
      </w:r>
      <w:r w:rsidR="00D63962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3962" w:rsidRPr="001034BA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="00D63962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-1 ед.</w:t>
      </w:r>
      <w:r w:rsidR="00B16C58" w:rsidRPr="001034BA">
        <w:rPr>
          <w:rFonts w:ascii="Times New Roman" w:hAnsi="Times New Roman"/>
          <w:sz w:val="24"/>
          <w:szCs w:val="24"/>
        </w:rPr>
        <w:t>; 2 культурно-досуговых учреждения начали свою работу в 2015 году</w:t>
      </w:r>
      <w:proofErr w:type="gramStart"/>
      <w:r w:rsidR="00B16C58" w:rsidRPr="001034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</w:t>
      </w:r>
      <w:r w:rsidR="00AC5B06" w:rsidRPr="001034BA">
        <w:rPr>
          <w:rFonts w:ascii="Times New Roman" w:hAnsi="Times New Roman"/>
          <w:sz w:val="24"/>
          <w:szCs w:val="24"/>
        </w:rPr>
        <w:t xml:space="preserve">+1 ед., </w:t>
      </w:r>
      <w:proofErr w:type="spellStart"/>
      <w:r w:rsidR="00AC5B06" w:rsidRPr="001034BA">
        <w:rPr>
          <w:rFonts w:ascii="Times New Roman" w:hAnsi="Times New Roman"/>
          <w:sz w:val="24"/>
          <w:szCs w:val="24"/>
        </w:rPr>
        <w:t>Кочевский</w:t>
      </w:r>
      <w:proofErr w:type="spellEnd"/>
      <w:r w:rsidR="00D63962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+1 ед.</w:t>
      </w:r>
      <w:r w:rsidR="00A6265F" w:rsidRPr="001034BA">
        <w:rPr>
          <w:rFonts w:ascii="Times New Roman" w:hAnsi="Times New Roman"/>
          <w:sz w:val="24"/>
          <w:szCs w:val="24"/>
        </w:rPr>
        <w:t xml:space="preserve"> районы</w:t>
      </w:r>
      <w:r w:rsidRPr="001034BA">
        <w:rPr>
          <w:rFonts w:ascii="Times New Roman" w:hAnsi="Times New Roman"/>
          <w:sz w:val="24"/>
          <w:szCs w:val="24"/>
        </w:rPr>
        <w:t>.</w:t>
      </w:r>
    </w:p>
    <w:p w:rsidR="00122594" w:rsidRPr="001034BA" w:rsidRDefault="00B16C58" w:rsidP="00D45C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</w:t>
      </w:r>
      <w:r w:rsidR="00A020AF" w:rsidRPr="001034BA">
        <w:rPr>
          <w:rFonts w:ascii="Times New Roman" w:hAnsi="Times New Roman" w:cs="Times New Roman"/>
          <w:sz w:val="24"/>
          <w:szCs w:val="24"/>
        </w:rPr>
        <w:t>окращение сети учреждений объясняется</w:t>
      </w:r>
      <w:r w:rsidR="00D032F4" w:rsidRPr="001034BA">
        <w:rPr>
          <w:rFonts w:ascii="Times New Roman" w:hAnsi="Times New Roman" w:cs="Times New Roman"/>
          <w:sz w:val="24"/>
          <w:szCs w:val="24"/>
        </w:rPr>
        <w:t>: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реорганизаци</w:t>
      </w:r>
      <w:r w:rsidR="00122594" w:rsidRPr="001034BA">
        <w:rPr>
          <w:rFonts w:ascii="Times New Roman" w:hAnsi="Times New Roman" w:cs="Times New Roman"/>
          <w:sz w:val="24"/>
          <w:szCs w:val="24"/>
        </w:rPr>
        <w:t>ей</w:t>
      </w:r>
      <w:r w:rsidR="00A65940" w:rsidRPr="001034BA">
        <w:rPr>
          <w:rFonts w:ascii="Times New Roman" w:hAnsi="Times New Roman" w:cs="Times New Roman"/>
          <w:sz w:val="24"/>
          <w:szCs w:val="24"/>
        </w:rPr>
        <w:t>, слиянием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учреждений, закрыти</w:t>
      </w:r>
      <w:r w:rsidR="00122594" w:rsidRPr="001034BA">
        <w:rPr>
          <w:rFonts w:ascii="Times New Roman" w:hAnsi="Times New Roman" w:cs="Times New Roman"/>
          <w:sz w:val="24"/>
          <w:szCs w:val="24"/>
        </w:rPr>
        <w:t>ем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аварийных </w:t>
      </w:r>
      <w:r w:rsidR="007808F1" w:rsidRPr="001034BA">
        <w:rPr>
          <w:rFonts w:ascii="Times New Roman" w:hAnsi="Times New Roman" w:cs="Times New Roman"/>
          <w:sz w:val="24"/>
          <w:szCs w:val="24"/>
        </w:rPr>
        <w:t>зданий</w:t>
      </w:r>
      <w:r w:rsidR="00A020AF" w:rsidRPr="001034BA">
        <w:rPr>
          <w:rFonts w:ascii="Times New Roman" w:hAnsi="Times New Roman" w:cs="Times New Roman"/>
          <w:sz w:val="24"/>
          <w:szCs w:val="24"/>
        </w:rPr>
        <w:t>, малочисленност</w:t>
      </w:r>
      <w:r w:rsidR="00D032F4" w:rsidRPr="001034BA">
        <w:rPr>
          <w:rFonts w:ascii="Times New Roman" w:hAnsi="Times New Roman" w:cs="Times New Roman"/>
          <w:sz w:val="24"/>
          <w:szCs w:val="24"/>
        </w:rPr>
        <w:t>ью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122594" w:rsidRPr="001034BA">
        <w:rPr>
          <w:rFonts w:ascii="Times New Roman" w:hAnsi="Times New Roman" w:cs="Times New Roman"/>
          <w:sz w:val="24"/>
          <w:szCs w:val="24"/>
        </w:rPr>
        <w:t xml:space="preserve"> в территориях</w:t>
      </w:r>
      <w:r w:rsidR="00A020AF" w:rsidRPr="001034BA">
        <w:rPr>
          <w:rFonts w:ascii="Times New Roman" w:hAnsi="Times New Roman" w:cs="Times New Roman"/>
          <w:sz w:val="24"/>
          <w:szCs w:val="24"/>
        </w:rPr>
        <w:t>, непригодност</w:t>
      </w:r>
      <w:r w:rsidR="00122594" w:rsidRPr="001034BA">
        <w:rPr>
          <w:rFonts w:ascii="Times New Roman" w:hAnsi="Times New Roman" w:cs="Times New Roman"/>
          <w:sz w:val="24"/>
          <w:szCs w:val="24"/>
        </w:rPr>
        <w:t>ью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для дальнейшего </w:t>
      </w:r>
      <w:r w:rsidR="00122594" w:rsidRPr="001034BA">
        <w:rPr>
          <w:rFonts w:ascii="Times New Roman" w:hAnsi="Times New Roman" w:cs="Times New Roman"/>
          <w:sz w:val="24"/>
          <w:szCs w:val="24"/>
        </w:rPr>
        <w:t>использования</w:t>
      </w:r>
      <w:r w:rsidR="002C4D04" w:rsidRPr="001034BA">
        <w:rPr>
          <w:rFonts w:ascii="Times New Roman" w:hAnsi="Times New Roman" w:cs="Times New Roman"/>
          <w:sz w:val="24"/>
          <w:szCs w:val="24"/>
        </w:rPr>
        <w:t>,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122594" w:rsidRPr="001034BA">
        <w:rPr>
          <w:rFonts w:ascii="Times New Roman" w:hAnsi="Times New Roman" w:cs="Times New Roman"/>
          <w:sz w:val="24"/>
          <w:szCs w:val="24"/>
        </w:rPr>
        <w:t>ем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требованиям пожарной безопасности, ветхост</w:t>
      </w:r>
      <w:r w:rsidR="00122594" w:rsidRPr="001034BA">
        <w:rPr>
          <w:rFonts w:ascii="Times New Roman" w:hAnsi="Times New Roman" w:cs="Times New Roman"/>
          <w:sz w:val="24"/>
          <w:szCs w:val="24"/>
        </w:rPr>
        <w:t>ью</w:t>
      </w:r>
      <w:r w:rsidR="00A020AF" w:rsidRPr="001034BA">
        <w:rPr>
          <w:rFonts w:ascii="Times New Roman" w:hAnsi="Times New Roman" w:cs="Times New Roman"/>
          <w:sz w:val="24"/>
          <w:szCs w:val="24"/>
        </w:rPr>
        <w:t xml:space="preserve"> зданий</w:t>
      </w:r>
      <w:r w:rsidRPr="001034BA">
        <w:rPr>
          <w:rFonts w:ascii="Times New Roman" w:hAnsi="Times New Roman" w:cs="Times New Roman"/>
          <w:sz w:val="24"/>
          <w:szCs w:val="24"/>
        </w:rPr>
        <w:t>, а также ликвидацией неэффективных КДУ</w:t>
      </w:r>
      <w:r w:rsidR="00122594" w:rsidRPr="001034BA">
        <w:rPr>
          <w:rFonts w:ascii="Times New Roman" w:hAnsi="Times New Roman" w:cs="Times New Roman"/>
          <w:sz w:val="24"/>
          <w:szCs w:val="24"/>
        </w:rPr>
        <w:t>.</w:t>
      </w:r>
    </w:p>
    <w:p w:rsidR="00D45CAB" w:rsidRPr="001034BA" w:rsidRDefault="00B16C58" w:rsidP="00D45C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Помимо культурно-досуговой деятельности часть учреждений клубного типа осуществляет и м</w:t>
      </w:r>
      <w:r w:rsidR="00D45CAB" w:rsidRPr="001034BA">
        <w:rPr>
          <w:rFonts w:ascii="Times New Roman" w:hAnsi="Times New Roman"/>
          <w:sz w:val="24"/>
          <w:szCs w:val="24"/>
        </w:rPr>
        <w:t>узейн</w:t>
      </w:r>
      <w:r w:rsidRPr="001034BA">
        <w:rPr>
          <w:rFonts w:ascii="Times New Roman" w:hAnsi="Times New Roman"/>
          <w:sz w:val="24"/>
          <w:szCs w:val="24"/>
        </w:rPr>
        <w:t>ую</w:t>
      </w:r>
      <w:r w:rsidR="00D45CAB" w:rsidRPr="001034BA">
        <w:rPr>
          <w:rFonts w:ascii="Times New Roman" w:hAnsi="Times New Roman"/>
          <w:sz w:val="24"/>
          <w:szCs w:val="24"/>
        </w:rPr>
        <w:t xml:space="preserve"> деятельность</w:t>
      </w:r>
      <w:r w:rsidRPr="001034BA">
        <w:rPr>
          <w:rFonts w:ascii="Times New Roman" w:hAnsi="Times New Roman"/>
          <w:sz w:val="24"/>
          <w:szCs w:val="24"/>
        </w:rPr>
        <w:t xml:space="preserve">: на базе КДУ существуют музеи </w:t>
      </w:r>
      <w:r w:rsidR="00D45CAB" w:rsidRPr="001034BA">
        <w:rPr>
          <w:rFonts w:ascii="Times New Roman" w:hAnsi="Times New Roman"/>
          <w:sz w:val="24"/>
          <w:szCs w:val="24"/>
        </w:rPr>
        <w:t xml:space="preserve">в 12 территориях: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Лысьвенский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городской округ</w:t>
      </w:r>
      <w:r w:rsidR="00D45CAB" w:rsidRPr="001034BA">
        <w:rPr>
          <w:rFonts w:ascii="Times New Roman" w:hAnsi="Times New Roman"/>
          <w:sz w:val="24"/>
          <w:szCs w:val="24"/>
        </w:rPr>
        <w:t xml:space="preserve">, Березовский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Еловский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Кунгурский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Ординский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Оханский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Соликамский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lastRenderedPageBreak/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Частинский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Чердынский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Кудымкарский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D45CAB" w:rsidRPr="001034BA">
        <w:rPr>
          <w:rFonts w:ascii="Times New Roman" w:hAnsi="Times New Roman"/>
          <w:sz w:val="24"/>
          <w:szCs w:val="24"/>
        </w:rPr>
        <w:t>Юрлинский</w:t>
      </w:r>
      <w:proofErr w:type="spellEnd"/>
      <w:r w:rsidR="00D45CAB" w:rsidRPr="001034BA">
        <w:rPr>
          <w:rFonts w:ascii="Times New Roman" w:hAnsi="Times New Roman"/>
          <w:sz w:val="24"/>
          <w:szCs w:val="24"/>
        </w:rPr>
        <w:t xml:space="preserve"> </w:t>
      </w:r>
      <w:r w:rsidR="00CB58B9" w:rsidRPr="001034BA">
        <w:rPr>
          <w:rFonts w:ascii="Times New Roman" w:hAnsi="Times New Roman"/>
          <w:sz w:val="24"/>
          <w:szCs w:val="24"/>
        </w:rPr>
        <w:t>муниципальный район</w:t>
      </w:r>
      <w:r w:rsidR="00D45CAB" w:rsidRPr="001034BA">
        <w:rPr>
          <w:rFonts w:ascii="Times New Roman" w:hAnsi="Times New Roman"/>
          <w:sz w:val="24"/>
          <w:szCs w:val="24"/>
        </w:rPr>
        <w:t>.</w:t>
      </w:r>
    </w:p>
    <w:p w:rsidR="00E5735A" w:rsidRPr="001034BA" w:rsidRDefault="00E5735A" w:rsidP="00E57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35A" w:rsidRPr="001034BA" w:rsidRDefault="00E5735A" w:rsidP="00E57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 xml:space="preserve">Снижение численности КДУ в значительной степени коррелирует с </w:t>
      </w:r>
      <w:r w:rsidRPr="001034BA">
        <w:rPr>
          <w:rFonts w:ascii="Times New Roman" w:hAnsi="Times New Roman"/>
          <w:b/>
          <w:sz w:val="24"/>
          <w:szCs w:val="24"/>
        </w:rPr>
        <w:t>изменением численности населения</w:t>
      </w:r>
      <w:r w:rsidRPr="001034BA">
        <w:rPr>
          <w:rFonts w:ascii="Times New Roman" w:hAnsi="Times New Roman"/>
          <w:sz w:val="24"/>
          <w:szCs w:val="24"/>
        </w:rPr>
        <w:t xml:space="preserve"> в территориях Пермского края:  прослеживается тенденция уменьшения численности населения в связи с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отъездом жителей из неперспективных населенных пунктов (закрытие градообразующих/основных предприятий и организаций). </w:t>
      </w:r>
    </w:p>
    <w:p w:rsidR="00E5735A" w:rsidRPr="001034BA" w:rsidRDefault="00E5735A" w:rsidP="00E57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Лишь в части муниципальных территорий наблюдает естественный прирост населения или стабильность. (Пермский район,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Усольский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ГО Кудымкар,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Краснокамский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Уинский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Чайковский район,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Частинский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район).</w:t>
      </w:r>
    </w:p>
    <w:p w:rsidR="00E5735A" w:rsidRPr="001034BA" w:rsidRDefault="00E5735A" w:rsidP="00E57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19F" w:rsidRPr="001034BA" w:rsidRDefault="00E5735A" w:rsidP="00E57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>В соответствии</w:t>
      </w:r>
      <w:r w:rsidRPr="001034BA">
        <w:rPr>
          <w:rFonts w:ascii="Times New Roman" w:hAnsi="Times New Roman"/>
          <w:b/>
          <w:sz w:val="24"/>
          <w:szCs w:val="24"/>
        </w:rPr>
        <w:t xml:space="preserve"> </w:t>
      </w:r>
      <w:r w:rsidR="0013219F" w:rsidRPr="001034BA">
        <w:rPr>
          <w:rFonts w:ascii="Times New Roman" w:hAnsi="Times New Roman"/>
          <w:b/>
          <w:sz w:val="24"/>
          <w:szCs w:val="24"/>
        </w:rPr>
        <w:t xml:space="preserve">с </w:t>
      </w:r>
      <w:r w:rsidRPr="001034BA">
        <w:rPr>
          <w:rFonts w:ascii="Times New Roman" w:hAnsi="Times New Roman"/>
          <w:sz w:val="24"/>
          <w:szCs w:val="24"/>
        </w:rPr>
        <w:t>указ</w:t>
      </w:r>
      <w:r w:rsidR="0013219F" w:rsidRPr="001034BA">
        <w:rPr>
          <w:rFonts w:ascii="Times New Roman" w:hAnsi="Times New Roman"/>
          <w:sz w:val="24"/>
          <w:szCs w:val="24"/>
        </w:rPr>
        <w:t>ом</w:t>
      </w:r>
      <w:r w:rsidRPr="001034BA">
        <w:rPr>
          <w:rFonts w:ascii="Times New Roman" w:hAnsi="Times New Roman"/>
          <w:sz w:val="24"/>
          <w:szCs w:val="24"/>
        </w:rPr>
        <w:t xml:space="preserve"> президента РФ от 07.05.2012 N 597 «</w:t>
      </w:r>
      <w:r w:rsidRPr="001034BA">
        <w:rPr>
          <w:rFonts w:ascii="Times New Roman" w:hAnsi="Times New Roman"/>
          <w:i/>
          <w:sz w:val="24"/>
          <w:szCs w:val="24"/>
        </w:rPr>
        <w:t xml:space="preserve">О мероприятиях по реализации государственной социальной политики», </w:t>
      </w:r>
      <w:r w:rsidRPr="001034BA">
        <w:rPr>
          <w:rFonts w:ascii="Times New Roman" w:hAnsi="Times New Roman"/>
          <w:sz w:val="24"/>
          <w:szCs w:val="24"/>
        </w:rPr>
        <w:t>распоряжени</w:t>
      </w:r>
      <w:r w:rsidR="0013219F" w:rsidRPr="001034BA">
        <w:rPr>
          <w:rFonts w:ascii="Times New Roman" w:hAnsi="Times New Roman"/>
          <w:sz w:val="24"/>
          <w:szCs w:val="24"/>
        </w:rPr>
        <w:t>ем</w:t>
      </w:r>
      <w:r w:rsidRPr="001034BA">
        <w:rPr>
          <w:rFonts w:ascii="Times New Roman" w:hAnsi="Times New Roman"/>
          <w:sz w:val="24"/>
          <w:szCs w:val="24"/>
        </w:rPr>
        <w:t xml:space="preserve"> правительства Пермского края от 01.03.2013 г. №58-рп «</w:t>
      </w:r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крае»</w:t>
      </w:r>
      <w:r w:rsidR="0013219F"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учреждениями культуры и органами управления культурой ведется работа по повышению </w:t>
      </w:r>
      <w:r w:rsidR="0013219F" w:rsidRPr="001034BA">
        <w:rPr>
          <w:rFonts w:ascii="Times New Roman" w:hAnsi="Times New Roman"/>
          <w:b/>
          <w:sz w:val="24"/>
          <w:szCs w:val="24"/>
        </w:rPr>
        <w:t>заработной платы</w:t>
      </w:r>
      <w:r w:rsidR="0013219F" w:rsidRPr="001034BA">
        <w:rPr>
          <w:rFonts w:ascii="Times New Roman" w:hAnsi="Times New Roman"/>
          <w:sz w:val="24"/>
          <w:szCs w:val="24"/>
        </w:rPr>
        <w:t xml:space="preserve"> работников КДУ.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13219F" w:rsidRPr="001034B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5735A" w:rsidRPr="001034BA" w:rsidRDefault="0013219F" w:rsidP="00E57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большинстве муниципальных районов эта работа ведется </w:t>
      </w:r>
      <w:r w:rsidR="002366BF" w:rsidRPr="001034BA">
        <w:rPr>
          <w:rFonts w:ascii="Times New Roman" w:hAnsi="Times New Roman"/>
          <w:sz w:val="24"/>
          <w:szCs w:val="24"/>
        </w:rPr>
        <w:t>б</w:t>
      </w:r>
      <w:r w:rsidRPr="001034BA">
        <w:rPr>
          <w:rFonts w:ascii="Times New Roman" w:hAnsi="Times New Roman"/>
          <w:sz w:val="24"/>
          <w:szCs w:val="24"/>
        </w:rPr>
        <w:t>ез выделения дополнительного финансирования</w:t>
      </w:r>
      <w:r w:rsidR="002366BF" w:rsidRPr="001034BA">
        <w:rPr>
          <w:rFonts w:ascii="Times New Roman" w:hAnsi="Times New Roman"/>
          <w:sz w:val="24"/>
          <w:szCs w:val="24"/>
        </w:rPr>
        <w:t xml:space="preserve">, что приводит к негативным последствиям: </w:t>
      </w:r>
      <w:r w:rsidRPr="001034BA">
        <w:rPr>
          <w:rFonts w:ascii="Times New Roman" w:hAnsi="Times New Roman"/>
          <w:sz w:val="24"/>
          <w:szCs w:val="24"/>
        </w:rPr>
        <w:t>фактическом</w:t>
      </w:r>
      <w:r w:rsidR="002366BF" w:rsidRPr="001034BA">
        <w:rPr>
          <w:rFonts w:ascii="Times New Roman" w:hAnsi="Times New Roman"/>
          <w:sz w:val="24"/>
          <w:szCs w:val="24"/>
        </w:rPr>
        <w:t>у</w:t>
      </w:r>
      <w:r w:rsidRPr="001034BA">
        <w:rPr>
          <w:rFonts w:ascii="Times New Roman" w:hAnsi="Times New Roman"/>
          <w:sz w:val="24"/>
          <w:szCs w:val="24"/>
        </w:rPr>
        <w:t xml:space="preserve"> сокращени</w:t>
      </w:r>
      <w:r w:rsidR="002366BF" w:rsidRPr="001034BA">
        <w:rPr>
          <w:rFonts w:ascii="Times New Roman" w:hAnsi="Times New Roman"/>
          <w:sz w:val="24"/>
          <w:szCs w:val="24"/>
        </w:rPr>
        <w:t>ю</w:t>
      </w:r>
      <w:r w:rsidRPr="001034BA">
        <w:rPr>
          <w:rFonts w:ascii="Times New Roman" w:hAnsi="Times New Roman"/>
          <w:sz w:val="24"/>
          <w:szCs w:val="24"/>
        </w:rPr>
        <w:t xml:space="preserve"> штата основного персонала, выведени</w:t>
      </w:r>
      <w:r w:rsidR="002366BF" w:rsidRPr="001034BA">
        <w:rPr>
          <w:rFonts w:ascii="Times New Roman" w:hAnsi="Times New Roman"/>
          <w:sz w:val="24"/>
          <w:szCs w:val="24"/>
        </w:rPr>
        <w:t>ю</w:t>
      </w:r>
      <w:r w:rsidRPr="001034BA">
        <w:rPr>
          <w:rFonts w:ascii="Times New Roman" w:hAnsi="Times New Roman"/>
          <w:sz w:val="24"/>
          <w:szCs w:val="24"/>
        </w:rPr>
        <w:t xml:space="preserve"> за штат вспомогательного персонала, и даже ликвидаци</w:t>
      </w:r>
      <w:r w:rsidR="002366BF" w:rsidRPr="001034BA">
        <w:rPr>
          <w:rFonts w:ascii="Times New Roman" w:hAnsi="Times New Roman"/>
          <w:sz w:val="24"/>
          <w:szCs w:val="24"/>
        </w:rPr>
        <w:t>и</w:t>
      </w:r>
      <w:r w:rsidRPr="001034BA">
        <w:rPr>
          <w:rFonts w:ascii="Times New Roman" w:hAnsi="Times New Roman"/>
          <w:sz w:val="24"/>
          <w:szCs w:val="24"/>
        </w:rPr>
        <w:t xml:space="preserve"> учреждений, что не может не вызывать тревогу. Фактически рост заработной платы достигается путем формальных изменений, что мало соответствует реальному росту доходов работников отрасли.   </w:t>
      </w:r>
    </w:p>
    <w:p w:rsidR="00E5735A" w:rsidRPr="001034BA" w:rsidRDefault="00E5735A" w:rsidP="001321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Самые низкие показатели среднемесячного денежного дохода специалистов КДУ по предоставленным данным </w:t>
      </w:r>
      <w:r w:rsidR="0013219F"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proofErr w:type="gramStart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proofErr w:type="gramEnd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Оханском</w:t>
      </w:r>
      <w:proofErr w:type="gramEnd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районе (9690, 00 руб.), Александровском районе (10183,20 руб.), </w:t>
      </w:r>
      <w:proofErr w:type="spellStart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Ординском</w:t>
      </w:r>
      <w:proofErr w:type="spellEnd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районе (10 222,00 </w:t>
      </w:r>
      <w:proofErr w:type="spellStart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руб</w:t>
      </w:r>
      <w:proofErr w:type="spellEnd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</w:t>
      </w:r>
      <w:proofErr w:type="spellStart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Косинском</w:t>
      </w:r>
      <w:proofErr w:type="spellEnd"/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районе (11 103,00 руб.), Чердынском районе (11 929,00 руб.).</w:t>
      </w:r>
    </w:p>
    <w:p w:rsidR="00E5735A" w:rsidRPr="001034BA" w:rsidRDefault="0013219F" w:rsidP="001321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Наиболее</w:t>
      </w:r>
      <w:r w:rsidR="00E5735A"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высокие показатели среднемесячного денежного дохода специалистов КДУ </w:t>
      </w:r>
      <w:r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E5735A"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ГО Кудымкар (25 994,66 руб.), Пермском районе (22 516,00 руб.), </w:t>
      </w:r>
      <w:proofErr w:type="spellStart"/>
      <w:r w:rsidR="00E5735A"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Чернушинском</w:t>
      </w:r>
      <w:proofErr w:type="spellEnd"/>
      <w:r w:rsidR="00E5735A" w:rsidRPr="001034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районе (21 421,00 руб.), Гремячинском районе (21 049,00 руб.), Соликамском районе (20 989,00 руб.).</w:t>
      </w:r>
    </w:p>
    <w:p w:rsidR="002366BF" w:rsidRPr="001034BA" w:rsidRDefault="002366BF" w:rsidP="0023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6BF" w:rsidRPr="001034BA" w:rsidRDefault="002366BF" w:rsidP="002366BF">
      <w:pPr>
        <w:pStyle w:val="2"/>
        <w:spacing w:line="240" w:lineRule="auto"/>
        <w:rPr>
          <w:rFonts w:ascii="Times New Roman" w:eastAsia="Times New Roman" w:hAnsi="Times New Roman" w:cs="Times New Roman"/>
          <w:color w:val="365F91" w:themeColor="accent1" w:themeShade="BF"/>
        </w:rPr>
      </w:pPr>
      <w:bookmarkStart w:id="4" w:name="_Toc451586053"/>
      <w:bookmarkStart w:id="5" w:name="_Toc451850874"/>
      <w:r w:rsidRPr="001034BA">
        <w:rPr>
          <w:rFonts w:ascii="Times New Roman" w:hAnsi="Times New Roman" w:cs="Times New Roman"/>
          <w:color w:val="365F91" w:themeColor="accent1" w:themeShade="BF"/>
        </w:rPr>
        <w:t>Раздел «</w:t>
      </w:r>
      <w:r w:rsidRPr="001034BA">
        <w:rPr>
          <w:rFonts w:ascii="Times New Roman" w:eastAsia="Times New Roman" w:hAnsi="Times New Roman" w:cs="Times New Roman"/>
          <w:color w:val="365F91" w:themeColor="accent1" w:themeShade="BF"/>
        </w:rPr>
        <w:t>Материально-техническая база»</w:t>
      </w:r>
      <w:bookmarkEnd w:id="4"/>
      <w:bookmarkEnd w:id="5"/>
    </w:p>
    <w:p w:rsidR="00FC5D52" w:rsidRPr="001034BA" w:rsidRDefault="00FC5D52" w:rsidP="0023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D52" w:rsidRPr="001034BA" w:rsidRDefault="00FC5D52" w:rsidP="00FC5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 целом, по итогам 2015 г. прослеживается тенденция уменьшения финансирования на ремонтные работы и оснащение материально-технической базы учреждений.  </w:t>
      </w:r>
    </w:p>
    <w:p w:rsidR="00806FC7" w:rsidRPr="001034BA" w:rsidRDefault="00806FC7" w:rsidP="00806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50 зданий учреждений требуют капитального ремонта, 2 здания находятся в аварийном состоянии (Пермский и Соликамский районы).</w:t>
      </w:r>
    </w:p>
    <w:p w:rsidR="00806FC7" w:rsidRPr="001034BA" w:rsidRDefault="00806FC7" w:rsidP="00FC5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D52" w:rsidRPr="001034BA" w:rsidRDefault="00FC5D52" w:rsidP="00FC5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 xml:space="preserve">Успешно реализуемая в прошлые годы Пермском краем программа </w:t>
      </w:r>
      <w:r w:rsidRPr="001034BA">
        <w:rPr>
          <w:rFonts w:ascii="Times New Roman" w:hAnsi="Times New Roman" w:cs="Times New Roman"/>
          <w:i/>
          <w:sz w:val="24"/>
          <w:szCs w:val="24"/>
        </w:rPr>
        <w:t>«Приведение в нормативное состояние»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 переходом программы в министерство территориального развития стала менее доступной для учреждений культуры: отмечаются дополнительные сложности в подготовке заявок и привлечении необходимого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снизилось количество учреждений, получивших в отчетном году краевые средства из этого источника. </w:t>
      </w:r>
      <w:proofErr w:type="gramEnd"/>
    </w:p>
    <w:p w:rsidR="002366BF" w:rsidRPr="001034BA" w:rsidRDefault="00FC5D52" w:rsidP="00236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</w:t>
      </w:r>
      <w:r w:rsidR="002366BF" w:rsidRPr="001034BA">
        <w:rPr>
          <w:rFonts w:ascii="Times New Roman" w:hAnsi="Times New Roman"/>
          <w:sz w:val="24"/>
          <w:szCs w:val="24"/>
        </w:rPr>
        <w:t>емонт</w:t>
      </w:r>
      <w:r w:rsidRPr="001034BA">
        <w:rPr>
          <w:rFonts w:ascii="Times New Roman" w:hAnsi="Times New Roman"/>
          <w:sz w:val="24"/>
          <w:szCs w:val="24"/>
        </w:rPr>
        <w:t xml:space="preserve"> капитальный и текущий </w:t>
      </w:r>
      <w:r w:rsidR="002366BF" w:rsidRPr="001034BA">
        <w:rPr>
          <w:rFonts w:ascii="Times New Roman" w:hAnsi="Times New Roman"/>
          <w:sz w:val="24"/>
          <w:szCs w:val="24"/>
        </w:rPr>
        <w:t>учреждений,  приобретения мебели и оборудования происходит за счёт следующих средств:</w:t>
      </w:r>
    </w:p>
    <w:p w:rsidR="002366BF" w:rsidRPr="001034BA" w:rsidRDefault="002366BF" w:rsidP="002366B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средства местного бюджета;</w:t>
      </w:r>
    </w:p>
    <w:p w:rsidR="002366BF" w:rsidRPr="001034BA" w:rsidRDefault="002366BF" w:rsidP="002366B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приносящая доход деятельность</w:t>
      </w:r>
      <w:r w:rsidR="00FC5D52" w:rsidRPr="001034BA">
        <w:rPr>
          <w:rFonts w:ascii="Times New Roman" w:hAnsi="Times New Roman"/>
          <w:sz w:val="24"/>
          <w:szCs w:val="24"/>
        </w:rPr>
        <w:t>, в т.ч. доходы от проектной деятельности</w:t>
      </w:r>
      <w:proofErr w:type="gramStart"/>
      <w:r w:rsidR="00FC5D52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;</w:t>
      </w:r>
      <w:proofErr w:type="gramEnd"/>
    </w:p>
    <w:p w:rsidR="00FC5D52" w:rsidRPr="001034BA" w:rsidRDefault="00FC5D52" w:rsidP="00FC5D52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>средства краевой программы «Приведение в нормативное состояние» (остатки прошлых лет);</w:t>
      </w:r>
    </w:p>
    <w:p w:rsidR="002366BF" w:rsidRPr="001034BA" w:rsidRDefault="002366BF" w:rsidP="002366B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средств</w:t>
      </w:r>
      <w:proofErr w:type="gramStart"/>
      <w:r w:rsidRPr="001034BA">
        <w:rPr>
          <w:rFonts w:ascii="Times New Roman" w:hAnsi="Times New Roman"/>
          <w:sz w:val="24"/>
          <w:szCs w:val="24"/>
        </w:rPr>
        <w:t>а ООО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«ЛУКОЙЛ-Пермь»;</w:t>
      </w:r>
    </w:p>
    <w:p w:rsidR="002366BF" w:rsidRPr="001034BA" w:rsidRDefault="00FC5D52" w:rsidP="00236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Одной из основных задач КДУ является обеспечение доступности для разных социальных групп, в т.ч. </w:t>
      </w:r>
      <w:r w:rsidR="00806FC7" w:rsidRPr="001034BA">
        <w:rPr>
          <w:rFonts w:ascii="Times New Roman" w:hAnsi="Times New Roman" w:cs="Times New Roman"/>
          <w:sz w:val="24"/>
          <w:szCs w:val="24"/>
        </w:rPr>
        <w:t xml:space="preserve">для людей с ограниченными возможностями здоровья. В 2015 году КДУ уделяли немало внимания обеспечению доступности среды. </w:t>
      </w:r>
      <w:r w:rsidRPr="001034BA">
        <w:rPr>
          <w:rFonts w:ascii="Times New Roman" w:hAnsi="Times New Roman" w:cs="Times New Roman"/>
          <w:sz w:val="24"/>
          <w:szCs w:val="24"/>
        </w:rPr>
        <w:t>П</w:t>
      </w:r>
      <w:r w:rsidR="002366BF" w:rsidRPr="001034BA">
        <w:rPr>
          <w:rFonts w:ascii="Times New Roman" w:hAnsi="Times New Roman" w:cs="Times New Roman"/>
          <w:sz w:val="24"/>
          <w:szCs w:val="24"/>
        </w:rPr>
        <w:t>ланомерно ведутся работы по реализации государственной программы «Доступная среда. Реабилитация и создание условий для социальной интеграции инвалидов Пермского края»  (Постановление Правительства Пермского края от 03.10.2013 N 1316-п). Во многих территориях активно идет этап паспортизации доступности объектов культуры для маломобильных групп населения.</w:t>
      </w:r>
    </w:p>
    <w:p w:rsidR="00E5735A" w:rsidRPr="00265EAF" w:rsidRDefault="002366BF" w:rsidP="00265E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По данным статистических отчетов 143 из 840 зданий культурно-досуговых учреждений Пермского края доступны для лиц с нарушением опорно-двигательного аппарата. </w:t>
      </w:r>
      <w:r w:rsidR="00806FC7" w:rsidRPr="001034BA">
        <w:rPr>
          <w:rFonts w:ascii="Times New Roman" w:hAnsi="Times New Roman" w:cs="Times New Roman"/>
          <w:sz w:val="24"/>
          <w:szCs w:val="24"/>
        </w:rPr>
        <w:t xml:space="preserve">Стоит задача обеспечения </w:t>
      </w:r>
      <w:r w:rsidRPr="001034BA">
        <w:rPr>
          <w:rFonts w:ascii="Times New Roman" w:hAnsi="Times New Roman" w:cs="Times New Roman"/>
          <w:sz w:val="24"/>
          <w:szCs w:val="24"/>
        </w:rPr>
        <w:t>учреждений на предмет доступности для лиц с нарушением слуха и зрения.</w:t>
      </w:r>
    </w:p>
    <w:p w:rsidR="00996339" w:rsidRPr="001034BA" w:rsidRDefault="00C27071" w:rsidP="00996339">
      <w:pPr>
        <w:pStyle w:val="2"/>
        <w:spacing w:line="240" w:lineRule="auto"/>
        <w:rPr>
          <w:rFonts w:ascii="Times New Roman" w:hAnsi="Times New Roman" w:cs="Times New Roman"/>
          <w:color w:val="365F91" w:themeColor="accent1" w:themeShade="BF"/>
        </w:rPr>
      </w:pPr>
      <w:bookmarkStart w:id="6" w:name="_Toc451586054"/>
      <w:bookmarkStart w:id="7" w:name="_Toc451850875"/>
      <w:r w:rsidRPr="001034BA">
        <w:rPr>
          <w:rFonts w:ascii="Times New Roman" w:hAnsi="Times New Roman" w:cs="Times New Roman"/>
          <w:color w:val="365F91" w:themeColor="accent1" w:themeShade="BF"/>
        </w:rPr>
        <w:t>Раздел «Культурно-досуговые</w:t>
      </w:r>
      <w:r w:rsidR="00161110" w:rsidRPr="001034BA">
        <w:rPr>
          <w:rFonts w:ascii="Times New Roman" w:hAnsi="Times New Roman" w:cs="Times New Roman"/>
          <w:color w:val="365F91" w:themeColor="accent1" w:themeShade="BF"/>
        </w:rPr>
        <w:t xml:space="preserve"> формирования»</w:t>
      </w:r>
      <w:bookmarkEnd w:id="6"/>
      <w:bookmarkEnd w:id="7"/>
    </w:p>
    <w:p w:rsidR="006B11EC" w:rsidRPr="001034BA" w:rsidRDefault="006B11EC" w:rsidP="006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55" w:rsidRPr="001034BA" w:rsidRDefault="00AC0E4B" w:rsidP="0004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В</w:t>
      </w:r>
      <w:r w:rsidR="002A3952" w:rsidRPr="001034BA">
        <w:rPr>
          <w:rFonts w:ascii="Times New Roman" w:hAnsi="Times New Roman" w:cs="Times New Roman"/>
          <w:sz w:val="24"/>
          <w:szCs w:val="24"/>
        </w:rPr>
        <w:t xml:space="preserve"> 201</w:t>
      </w:r>
      <w:r w:rsidR="00996339" w:rsidRPr="001034BA">
        <w:rPr>
          <w:rFonts w:ascii="Times New Roman" w:hAnsi="Times New Roman" w:cs="Times New Roman"/>
          <w:sz w:val="24"/>
          <w:szCs w:val="24"/>
        </w:rPr>
        <w:t>5</w:t>
      </w:r>
      <w:r w:rsidR="002A3952" w:rsidRPr="001034BA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34BA">
        <w:rPr>
          <w:rFonts w:ascii="Times New Roman" w:hAnsi="Times New Roman" w:cs="Times New Roman"/>
          <w:sz w:val="24"/>
          <w:szCs w:val="24"/>
        </w:rPr>
        <w:t xml:space="preserve">у наблюдалось снижение количества клубных формирований при повышении количестве занимающихся. В отчетном году свою деятельность осуществляли </w:t>
      </w:r>
      <w:r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6201 </w:t>
      </w:r>
      <w:r w:rsidR="00BC7040" w:rsidRPr="001034BA">
        <w:rPr>
          <w:rFonts w:ascii="Times New Roman" w:hAnsi="Times New Roman" w:cs="Times New Roman"/>
          <w:sz w:val="24"/>
          <w:szCs w:val="24"/>
        </w:rPr>
        <w:t>культурно-досуговы</w:t>
      </w:r>
      <w:r w:rsidRPr="001034BA">
        <w:rPr>
          <w:rFonts w:ascii="Times New Roman" w:hAnsi="Times New Roman" w:cs="Times New Roman"/>
          <w:sz w:val="24"/>
          <w:szCs w:val="24"/>
        </w:rPr>
        <w:t>х</w:t>
      </w:r>
      <w:r w:rsidR="00161110" w:rsidRPr="001034B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96339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161110" w:rsidRPr="001034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6C58" w:rsidRPr="001034BA">
        <w:rPr>
          <w:rFonts w:ascii="Times New Roman" w:eastAsia="Times New Roman" w:hAnsi="Times New Roman" w:cs="Times New Roman"/>
          <w:sz w:val="24"/>
          <w:szCs w:val="24"/>
        </w:rPr>
        <w:t xml:space="preserve">снижение на </w:t>
      </w:r>
      <w:r w:rsidR="00161110" w:rsidRPr="001034B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6339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C27071" w:rsidRPr="001034BA">
        <w:rPr>
          <w:rFonts w:ascii="Times New Roman" w:hAnsi="Times New Roman" w:cs="Times New Roman"/>
          <w:sz w:val="24"/>
          <w:szCs w:val="24"/>
        </w:rPr>
        <w:t>ед.</w:t>
      </w:r>
      <w:r w:rsidR="00996339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BC7040" w:rsidRPr="001034BA">
        <w:rPr>
          <w:rFonts w:ascii="Times New Roman" w:hAnsi="Times New Roman" w:cs="Times New Roman"/>
          <w:sz w:val="24"/>
          <w:szCs w:val="24"/>
        </w:rPr>
        <w:t>по сравнению с 201</w:t>
      </w:r>
      <w:r w:rsidR="00996339" w:rsidRPr="001034BA">
        <w:rPr>
          <w:rFonts w:ascii="Times New Roman" w:hAnsi="Times New Roman" w:cs="Times New Roman"/>
          <w:sz w:val="24"/>
          <w:szCs w:val="24"/>
        </w:rPr>
        <w:t>4</w:t>
      </w:r>
      <w:r w:rsidR="00C27071" w:rsidRPr="001034BA">
        <w:rPr>
          <w:rFonts w:ascii="Times New Roman" w:hAnsi="Times New Roman" w:cs="Times New Roman"/>
          <w:sz w:val="24"/>
          <w:szCs w:val="24"/>
        </w:rPr>
        <w:t>-м годом</w:t>
      </w:r>
      <w:r w:rsidR="00161110" w:rsidRPr="001034BA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96339" w:rsidRPr="00103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27071" w:rsidRPr="001034B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7071" w:rsidRPr="00103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110" w:rsidRPr="001034BA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C27071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34BA">
        <w:rPr>
          <w:rFonts w:ascii="Times New Roman" w:eastAsia="Times New Roman" w:hAnsi="Times New Roman" w:cs="Times New Roman"/>
          <w:sz w:val="24"/>
          <w:szCs w:val="24"/>
        </w:rPr>
        <w:t>в них</w:t>
      </w:r>
      <w:r w:rsidR="00C27071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— </w:t>
      </w:r>
      <w:r w:rsidR="00996339" w:rsidRPr="001034BA">
        <w:rPr>
          <w:rFonts w:ascii="Times New Roman" w:eastAsia="Times New Roman" w:hAnsi="Times New Roman" w:cs="Times New Roman"/>
          <w:b/>
          <w:sz w:val="24"/>
          <w:szCs w:val="24"/>
        </w:rPr>
        <w:t>88713</w:t>
      </w:r>
      <w:r w:rsidR="00161110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1110" w:rsidRPr="001034B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6C58" w:rsidRPr="001034BA">
        <w:rPr>
          <w:rFonts w:ascii="Times New Roman" w:eastAsia="Times New Roman" w:hAnsi="Times New Roman" w:cs="Times New Roman"/>
          <w:sz w:val="24"/>
          <w:szCs w:val="24"/>
        </w:rPr>
        <w:t>увеличение на</w:t>
      </w:r>
      <w:r w:rsidR="00C27071" w:rsidRPr="00103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39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996  </w:t>
      </w:r>
      <w:r w:rsidR="00996339" w:rsidRPr="001034BA">
        <w:rPr>
          <w:rFonts w:ascii="Times New Roman" w:hAnsi="Times New Roman" w:cs="Times New Roman"/>
          <w:sz w:val="24"/>
          <w:szCs w:val="24"/>
        </w:rPr>
        <w:t xml:space="preserve">чел. </w:t>
      </w:r>
      <w:r w:rsidR="00C27071" w:rsidRPr="001034BA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996339" w:rsidRPr="001034BA">
        <w:rPr>
          <w:rFonts w:ascii="Times New Roman" w:hAnsi="Times New Roman" w:cs="Times New Roman"/>
          <w:sz w:val="24"/>
          <w:szCs w:val="24"/>
        </w:rPr>
        <w:t>4</w:t>
      </w:r>
      <w:r w:rsidR="00C27071" w:rsidRPr="001034BA">
        <w:rPr>
          <w:rFonts w:ascii="Times New Roman" w:hAnsi="Times New Roman" w:cs="Times New Roman"/>
          <w:sz w:val="24"/>
          <w:szCs w:val="24"/>
        </w:rPr>
        <w:t>-м годом</w:t>
      </w:r>
      <w:r w:rsidR="00A52458" w:rsidRPr="001034BA">
        <w:rPr>
          <w:rFonts w:ascii="Times New Roman" w:hAnsi="Times New Roman" w:cs="Times New Roman"/>
          <w:sz w:val="24"/>
          <w:szCs w:val="24"/>
        </w:rPr>
        <w:t>).</w:t>
      </w:r>
    </w:p>
    <w:p w:rsidR="00996339" w:rsidRPr="001034BA" w:rsidRDefault="00996339" w:rsidP="0004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</w:rPr>
        <w:t xml:space="preserve">По предоставленным данным рост количества участников формирований наблюдается в следующих территориях и учреждениях Пермского края:  ГО  Березники, ГО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Лысьвенс</w:t>
      </w:r>
      <w:r w:rsidR="00252969" w:rsidRPr="001034BA">
        <w:rPr>
          <w:rFonts w:ascii="Times New Roman" w:hAnsi="Times New Roman"/>
          <w:color w:val="000000"/>
          <w:sz w:val="24"/>
          <w:szCs w:val="24"/>
        </w:rPr>
        <w:t>ком</w:t>
      </w:r>
      <w:proofErr w:type="spellEnd"/>
      <w:r w:rsidR="00252969" w:rsidRPr="001034BA">
        <w:rPr>
          <w:rFonts w:ascii="Times New Roman" w:hAnsi="Times New Roman"/>
          <w:color w:val="000000"/>
          <w:sz w:val="24"/>
          <w:szCs w:val="24"/>
        </w:rPr>
        <w:t xml:space="preserve"> ГО</w:t>
      </w:r>
      <w:r w:rsidRPr="001034BA">
        <w:rPr>
          <w:rFonts w:ascii="Times New Roman" w:hAnsi="Times New Roman"/>
          <w:color w:val="000000"/>
          <w:sz w:val="24"/>
          <w:szCs w:val="24"/>
        </w:rPr>
        <w:t xml:space="preserve">, ГО Пермь, ГО Кудымкар,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Бардымском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Ильинском, Красновишерском, Краснокамском,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Кунгурском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Октябрьском,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Ординском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Очерском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Сивинском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Соликамском,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Усольском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Частинском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Чернушинском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Чусовском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Кудымкарском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Косинском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районах, </w:t>
      </w:r>
      <w:r w:rsidR="004522EC" w:rsidRPr="001034BA">
        <w:rPr>
          <w:rFonts w:ascii="Times New Roman" w:hAnsi="Times New Roman"/>
          <w:color w:val="000000"/>
          <w:sz w:val="24"/>
          <w:szCs w:val="24"/>
        </w:rPr>
        <w:t xml:space="preserve">краевых учреждениях </w:t>
      </w:r>
      <w:r w:rsidRPr="001034BA">
        <w:rPr>
          <w:rFonts w:ascii="Times New Roman" w:hAnsi="Times New Roman"/>
          <w:color w:val="000000"/>
          <w:sz w:val="24"/>
          <w:szCs w:val="24"/>
        </w:rPr>
        <w:t>КГАУК «Пермского дом народного творчества» и ГКБУК «Коми-пермяцкий этнокультурный центр».</w:t>
      </w:r>
      <w:r w:rsidRPr="001034BA">
        <w:rPr>
          <w:rFonts w:ascii="Times New Roman" w:hAnsi="Times New Roman"/>
          <w:sz w:val="24"/>
          <w:szCs w:val="24"/>
        </w:rPr>
        <w:t xml:space="preserve"> </w:t>
      </w:r>
    </w:p>
    <w:p w:rsidR="00996339" w:rsidRPr="001034BA" w:rsidRDefault="00996339" w:rsidP="00047841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Увеличение числа  культурно-досуговых формирований отмечается в ГО Березники, ГО </w:t>
      </w:r>
      <w:proofErr w:type="spellStart"/>
      <w:r w:rsidRPr="001034BA">
        <w:rPr>
          <w:rFonts w:ascii="Times New Roman" w:hAnsi="Times New Roman"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Лысьвенск</w:t>
      </w:r>
      <w:r w:rsidR="007E2783" w:rsidRPr="001034BA">
        <w:rPr>
          <w:rFonts w:ascii="Times New Roman" w:hAnsi="Times New Roman"/>
          <w:sz w:val="24"/>
          <w:szCs w:val="24"/>
        </w:rPr>
        <w:t>ом</w:t>
      </w:r>
      <w:proofErr w:type="spellEnd"/>
      <w:r w:rsidR="007E2783" w:rsidRPr="001034BA">
        <w:rPr>
          <w:rFonts w:ascii="Times New Roman" w:hAnsi="Times New Roman"/>
          <w:sz w:val="24"/>
          <w:szCs w:val="24"/>
        </w:rPr>
        <w:t xml:space="preserve"> ГО</w:t>
      </w:r>
      <w:r w:rsidRPr="001034BA">
        <w:rPr>
          <w:rFonts w:ascii="Times New Roman" w:hAnsi="Times New Roman"/>
          <w:sz w:val="24"/>
          <w:szCs w:val="24"/>
        </w:rPr>
        <w:t xml:space="preserve">, ГО Кудымкар, </w:t>
      </w:r>
      <w:proofErr w:type="spellStart"/>
      <w:r w:rsidRPr="001034BA">
        <w:rPr>
          <w:rFonts w:ascii="Times New Roman" w:hAnsi="Times New Roman"/>
          <w:sz w:val="24"/>
          <w:szCs w:val="24"/>
        </w:rPr>
        <w:t>Бардымском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Еловском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Ильинском,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Кизеловском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Красновишерском, Краснокамском,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Куединском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Кунгурском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Ординском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Очерском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Пермском,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Сивинском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Соликамском,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Усольском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Чайковском,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Частинском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Кудымкарском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Гайнском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Косинском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Юсьвенском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районах. Данные показатели в сравнении с 2014 годом сохранены в </w:t>
      </w:r>
      <w:proofErr w:type="spellStart"/>
      <w:r w:rsidRPr="001034BA">
        <w:rPr>
          <w:rFonts w:ascii="Times New Roman" w:hAnsi="Times New Roman"/>
          <w:sz w:val="24"/>
          <w:szCs w:val="24"/>
        </w:rPr>
        <w:t>Большесосновском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Гремячинском,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Кочевском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районах, </w:t>
      </w:r>
      <w:r w:rsidRPr="001034BA">
        <w:rPr>
          <w:rFonts w:ascii="Times New Roman" w:hAnsi="Times New Roman"/>
          <w:color w:val="000000"/>
          <w:sz w:val="24"/>
          <w:szCs w:val="24"/>
        </w:rPr>
        <w:t>КГАУК «Пермского дом народного творчества» и ГКБУК «Коми-пермяцкий этнокультурный центр».</w:t>
      </w:r>
    </w:p>
    <w:p w:rsidR="005B7F7A" w:rsidRPr="001034BA" w:rsidRDefault="00996339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 xml:space="preserve">Отрицательная тенденция отмечается в  ГО Кунгур, ГО Пермь, ГО Соликамск, Александровском, Березовском,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Верещагинском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Горнозаводском,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Добрянском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Карагайском,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Нытвенском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Октябрьском,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Осинском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Оханском,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Суксунском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Уинском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Чердынском,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Чернушинском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Чусовском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Юрлинском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районах</w:t>
      </w:r>
      <w:r w:rsidR="00AC0E4B" w:rsidRPr="001034BA">
        <w:rPr>
          <w:rFonts w:ascii="Times New Roman" w:hAnsi="Times New Roman"/>
          <w:sz w:val="24"/>
          <w:szCs w:val="24"/>
        </w:rPr>
        <w:t>.</w:t>
      </w:r>
      <w:proofErr w:type="gramEnd"/>
      <w:r w:rsidR="00AC0E4B" w:rsidRPr="001034BA">
        <w:rPr>
          <w:rFonts w:ascii="Times New Roman" w:hAnsi="Times New Roman"/>
          <w:sz w:val="24"/>
          <w:szCs w:val="24"/>
        </w:rPr>
        <w:t xml:space="preserve"> Руководители отрасли объясняют это </w:t>
      </w:r>
      <w:r w:rsidRPr="001034BA">
        <w:rPr>
          <w:rFonts w:ascii="Times New Roman" w:hAnsi="Times New Roman"/>
          <w:sz w:val="24"/>
          <w:szCs w:val="24"/>
        </w:rPr>
        <w:t>сокращением штата и переезд</w:t>
      </w:r>
      <w:r w:rsidR="007E2783" w:rsidRPr="001034BA">
        <w:rPr>
          <w:rFonts w:ascii="Times New Roman" w:hAnsi="Times New Roman"/>
          <w:sz w:val="24"/>
          <w:szCs w:val="24"/>
        </w:rPr>
        <w:t>ом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специалистов, закрытием КДУ или общим уменьшением численности населения в территории</w:t>
      </w:r>
      <w:r w:rsidRPr="001034BA">
        <w:rPr>
          <w:rFonts w:ascii="Times New Roman" w:hAnsi="Times New Roman"/>
          <w:sz w:val="24"/>
          <w:szCs w:val="24"/>
        </w:rPr>
        <w:t>.</w:t>
      </w:r>
      <w:r w:rsidR="005B7F7A" w:rsidRPr="001034BA">
        <w:rPr>
          <w:rFonts w:ascii="Times New Roman" w:hAnsi="Times New Roman"/>
          <w:sz w:val="24"/>
          <w:szCs w:val="24"/>
        </w:rPr>
        <w:t xml:space="preserve"> </w:t>
      </w:r>
    </w:p>
    <w:p w:rsidR="00996339" w:rsidRPr="001034BA" w:rsidRDefault="005B7F7A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Общая положительная динамика в увеличении  числа участников отмечается в ГО Березники, ГО </w:t>
      </w:r>
      <w:proofErr w:type="spellStart"/>
      <w:r w:rsidRPr="001034BA">
        <w:rPr>
          <w:rFonts w:ascii="Times New Roman" w:hAnsi="Times New Roman"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Лысьвенск</w:t>
      </w:r>
      <w:r w:rsidR="007E2783" w:rsidRPr="001034BA">
        <w:rPr>
          <w:rFonts w:ascii="Times New Roman" w:hAnsi="Times New Roman"/>
          <w:sz w:val="24"/>
          <w:szCs w:val="24"/>
        </w:rPr>
        <w:t>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ГО, ГО Пермь, ГО Соликамск, ГО Кудымкар, Березовском,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Большесосновском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Гремячинском, Ильинском, Карагайском,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Красновишерском, Краснокамском,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Кунгурском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Нытвенском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Осинском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Пермском,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Сивинском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Соликамском,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Суксунском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Усольском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Чайковском,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Чернушинском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Чусовском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Кудымкарском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Косинском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Кочевском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Юсьвенском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районах.</w:t>
      </w:r>
    </w:p>
    <w:p w:rsidR="00704903" w:rsidRPr="001034BA" w:rsidRDefault="00AC0E4B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>Н</w:t>
      </w:r>
      <w:r w:rsidR="00704903" w:rsidRPr="001034BA">
        <w:rPr>
          <w:rFonts w:ascii="Times New Roman" w:hAnsi="Times New Roman"/>
          <w:sz w:val="24"/>
          <w:szCs w:val="24"/>
        </w:rPr>
        <w:t>ебольшое сокращение количества формирований</w:t>
      </w:r>
      <w:r w:rsidRPr="001034BA">
        <w:rPr>
          <w:rFonts w:ascii="Times New Roman" w:hAnsi="Times New Roman"/>
          <w:sz w:val="24"/>
          <w:szCs w:val="24"/>
        </w:rPr>
        <w:t xml:space="preserve"> при </w:t>
      </w:r>
      <w:r w:rsidR="0045693A" w:rsidRPr="001034BA">
        <w:rPr>
          <w:rFonts w:ascii="Times New Roman" w:hAnsi="Times New Roman"/>
          <w:sz w:val="24"/>
          <w:szCs w:val="24"/>
        </w:rPr>
        <w:t>рост</w:t>
      </w:r>
      <w:r w:rsidRPr="001034BA">
        <w:rPr>
          <w:rFonts w:ascii="Times New Roman" w:hAnsi="Times New Roman"/>
          <w:sz w:val="24"/>
          <w:szCs w:val="24"/>
        </w:rPr>
        <w:t>е</w:t>
      </w:r>
      <w:r w:rsidR="0045693A" w:rsidRPr="001034BA">
        <w:rPr>
          <w:rFonts w:ascii="Times New Roman" w:hAnsi="Times New Roman"/>
          <w:sz w:val="24"/>
          <w:szCs w:val="24"/>
        </w:rPr>
        <w:t xml:space="preserve"> количества посещений в них</w:t>
      </w:r>
      <w:r w:rsidR="00704903" w:rsidRPr="001034BA">
        <w:rPr>
          <w:rFonts w:ascii="Times New Roman" w:hAnsi="Times New Roman"/>
          <w:sz w:val="24"/>
          <w:szCs w:val="24"/>
        </w:rPr>
        <w:t xml:space="preserve"> объясняется:</w:t>
      </w:r>
    </w:p>
    <w:p w:rsidR="00704903" w:rsidRPr="001034BA" w:rsidRDefault="00704903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1. приостановкой деятельности/ликвидацией вышеуказанных учреждений;</w:t>
      </w:r>
    </w:p>
    <w:p w:rsidR="006B11EC" w:rsidRPr="001034BA" w:rsidRDefault="00704903" w:rsidP="00047841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2. </w:t>
      </w:r>
      <w:r w:rsidR="0045693A" w:rsidRPr="001034BA">
        <w:rPr>
          <w:rFonts w:ascii="Times New Roman" w:hAnsi="Times New Roman"/>
          <w:sz w:val="24"/>
          <w:szCs w:val="24"/>
        </w:rPr>
        <w:t xml:space="preserve">реорганизацией формирований, в т.ч. </w:t>
      </w:r>
      <w:r w:rsidR="00FD4516" w:rsidRPr="001034BA">
        <w:rPr>
          <w:rFonts w:ascii="Times New Roman" w:hAnsi="Times New Roman"/>
          <w:sz w:val="24"/>
          <w:szCs w:val="24"/>
        </w:rPr>
        <w:t>по причине</w:t>
      </w:r>
      <w:r w:rsidR="0045693A" w:rsidRPr="001034BA">
        <w:rPr>
          <w:rFonts w:ascii="Times New Roman" w:hAnsi="Times New Roman"/>
          <w:sz w:val="24"/>
          <w:szCs w:val="24"/>
        </w:rPr>
        <w:t xml:space="preserve"> сокращения </w:t>
      </w:r>
      <w:r w:rsidR="00BF0289" w:rsidRPr="001034BA">
        <w:rPr>
          <w:rFonts w:ascii="Times New Roman" w:hAnsi="Times New Roman"/>
          <w:sz w:val="24"/>
          <w:szCs w:val="24"/>
        </w:rPr>
        <w:t xml:space="preserve">финансирования и </w:t>
      </w:r>
      <w:r w:rsidR="0045693A" w:rsidRPr="001034BA">
        <w:rPr>
          <w:rFonts w:ascii="Times New Roman" w:hAnsi="Times New Roman"/>
          <w:sz w:val="24"/>
          <w:szCs w:val="24"/>
        </w:rPr>
        <w:t xml:space="preserve">количества ставок их руководителей, вследствие чего происходит рост посещаемости в </w:t>
      </w:r>
      <w:r w:rsidR="00BF0289" w:rsidRPr="001034BA">
        <w:rPr>
          <w:rFonts w:ascii="Times New Roman" w:hAnsi="Times New Roman"/>
          <w:sz w:val="24"/>
          <w:szCs w:val="24"/>
        </w:rPr>
        <w:t xml:space="preserve">оставшихся </w:t>
      </w:r>
      <w:r w:rsidR="0045693A" w:rsidRPr="001034BA">
        <w:rPr>
          <w:rFonts w:ascii="Times New Roman" w:hAnsi="Times New Roman"/>
          <w:sz w:val="24"/>
          <w:szCs w:val="24"/>
        </w:rPr>
        <w:t xml:space="preserve">функционирующих кружках, коллективах и пр. </w:t>
      </w:r>
    </w:p>
    <w:p w:rsidR="00233D16" w:rsidRPr="001034BA" w:rsidRDefault="00920C19" w:rsidP="00806F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В подразделе «</w:t>
      </w:r>
      <w:r w:rsidRPr="001034BA">
        <w:rPr>
          <w:rFonts w:ascii="Times New Roman" w:hAnsi="Times New Roman" w:cs="Times New Roman"/>
          <w:b/>
          <w:sz w:val="24"/>
          <w:szCs w:val="24"/>
        </w:rPr>
        <w:t>ф</w:t>
      </w:r>
      <w:r w:rsidR="00161110" w:rsidRPr="001034BA">
        <w:rPr>
          <w:rFonts w:ascii="Times New Roman" w:eastAsia="Times New Roman" w:hAnsi="Times New Roman" w:cs="Times New Roman"/>
          <w:b/>
          <w:sz w:val="24"/>
          <w:szCs w:val="24"/>
        </w:rPr>
        <w:t>ормировани</w:t>
      </w:r>
      <w:r w:rsidRPr="001034BA">
        <w:rPr>
          <w:rFonts w:ascii="Times New Roman" w:hAnsi="Times New Roman" w:cs="Times New Roman"/>
          <w:b/>
          <w:sz w:val="24"/>
          <w:szCs w:val="24"/>
        </w:rPr>
        <w:t>я</w:t>
      </w:r>
      <w:r w:rsidR="00161110" w:rsidRPr="001034BA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самодеятельного народного  творчества</w:t>
      </w:r>
      <w:r w:rsidRPr="001034BA">
        <w:rPr>
          <w:rFonts w:ascii="Times New Roman" w:hAnsi="Times New Roman" w:cs="Times New Roman"/>
          <w:sz w:val="24"/>
          <w:szCs w:val="24"/>
        </w:rPr>
        <w:t>»</w:t>
      </w:r>
      <w:r w:rsidR="004E5476" w:rsidRPr="001034BA">
        <w:rPr>
          <w:rFonts w:ascii="Times New Roman" w:hAnsi="Times New Roman" w:cs="Times New Roman"/>
          <w:sz w:val="24"/>
          <w:szCs w:val="24"/>
        </w:rPr>
        <w:t xml:space="preserve"> наблюдается не</w:t>
      </w:r>
      <w:r w:rsidR="00AC0E4B" w:rsidRPr="001034BA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4E5476" w:rsidRPr="001034B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4E5476" w:rsidRPr="001034BA">
        <w:rPr>
          <w:rFonts w:ascii="Times New Roman" w:hAnsi="Times New Roman"/>
          <w:sz w:val="24"/>
          <w:szCs w:val="24"/>
        </w:rPr>
        <w:t xml:space="preserve"> числа формировани</w:t>
      </w:r>
      <w:proofErr w:type="gramStart"/>
      <w:r w:rsidR="004E5476" w:rsidRPr="001034BA">
        <w:rPr>
          <w:rFonts w:ascii="Times New Roman" w:hAnsi="Times New Roman"/>
          <w:sz w:val="24"/>
          <w:szCs w:val="24"/>
        </w:rPr>
        <w:t>й-</w:t>
      </w:r>
      <w:proofErr w:type="gramEnd"/>
      <w:r w:rsidR="004E5476" w:rsidRPr="001034BA">
        <w:rPr>
          <w:rFonts w:ascii="Times New Roman" w:hAnsi="Times New Roman"/>
          <w:sz w:val="24"/>
          <w:szCs w:val="24"/>
        </w:rPr>
        <w:t xml:space="preserve"> на 5 ед. по сравнению с </w:t>
      </w:r>
      <w:r w:rsidR="00BB6F10" w:rsidRPr="001034BA">
        <w:rPr>
          <w:rFonts w:ascii="Times New Roman" w:hAnsi="Times New Roman"/>
          <w:sz w:val="24"/>
          <w:szCs w:val="24"/>
        </w:rPr>
        <w:t>2014 г. (3905 в 2015 г./ 3910 в 2014 г.)</w:t>
      </w:r>
      <w:r w:rsidR="00AC0E4B" w:rsidRPr="001034BA">
        <w:rPr>
          <w:rFonts w:ascii="Times New Roman" w:hAnsi="Times New Roman"/>
          <w:sz w:val="24"/>
          <w:szCs w:val="24"/>
        </w:rPr>
        <w:t>.</w:t>
      </w:r>
      <w:r w:rsidR="00806FC7" w:rsidRPr="001034BA">
        <w:rPr>
          <w:rFonts w:ascii="Times New Roman" w:hAnsi="Times New Roman"/>
          <w:sz w:val="24"/>
          <w:szCs w:val="24"/>
        </w:rPr>
        <w:t xml:space="preserve">  Ч</w:t>
      </w:r>
      <w:r w:rsidR="00AC0E4B" w:rsidRPr="001034BA">
        <w:rPr>
          <w:rFonts w:ascii="Times New Roman" w:hAnsi="Times New Roman"/>
          <w:sz w:val="24"/>
          <w:szCs w:val="24"/>
        </w:rPr>
        <w:t xml:space="preserve">исло </w:t>
      </w:r>
      <w:r w:rsidR="004E5476" w:rsidRPr="001034BA">
        <w:rPr>
          <w:rFonts w:ascii="Times New Roman" w:hAnsi="Times New Roman"/>
          <w:sz w:val="24"/>
          <w:szCs w:val="24"/>
        </w:rPr>
        <w:t xml:space="preserve">участников </w:t>
      </w:r>
      <w:r w:rsidR="00AC0E4B" w:rsidRPr="001034BA">
        <w:rPr>
          <w:rFonts w:ascii="Times New Roman" w:hAnsi="Times New Roman"/>
          <w:sz w:val="24"/>
          <w:szCs w:val="24"/>
        </w:rPr>
        <w:t xml:space="preserve">в них увеличилось </w:t>
      </w:r>
      <w:r w:rsidR="00C466B5" w:rsidRPr="001034BA">
        <w:rPr>
          <w:rFonts w:ascii="Times New Roman" w:hAnsi="Times New Roman"/>
          <w:sz w:val="24"/>
          <w:szCs w:val="24"/>
        </w:rPr>
        <w:t>на 844 чел.</w:t>
      </w:r>
      <w:r w:rsidR="00AC0E4B" w:rsidRPr="001034BA">
        <w:rPr>
          <w:rFonts w:ascii="Times New Roman" w:hAnsi="Times New Roman"/>
          <w:sz w:val="24"/>
          <w:szCs w:val="24"/>
        </w:rPr>
        <w:t xml:space="preserve"> по сравнению с</w:t>
      </w:r>
      <w:r w:rsidR="00944AB1" w:rsidRPr="001034BA">
        <w:rPr>
          <w:rFonts w:ascii="Times New Roman" w:hAnsi="Times New Roman"/>
          <w:sz w:val="24"/>
          <w:szCs w:val="24"/>
        </w:rPr>
        <w:t xml:space="preserve"> 2014 г. (</w:t>
      </w:r>
      <w:r w:rsidR="004E5476" w:rsidRPr="001034BA">
        <w:rPr>
          <w:rFonts w:ascii="Times New Roman" w:hAnsi="Times New Roman"/>
          <w:sz w:val="24"/>
          <w:szCs w:val="24"/>
        </w:rPr>
        <w:t xml:space="preserve">51734 </w:t>
      </w:r>
      <w:r w:rsidR="00944AB1" w:rsidRPr="001034BA">
        <w:rPr>
          <w:rFonts w:ascii="Times New Roman" w:hAnsi="Times New Roman"/>
          <w:sz w:val="24"/>
          <w:szCs w:val="24"/>
        </w:rPr>
        <w:t>в 2015 г./</w:t>
      </w:r>
      <w:r w:rsidR="004E5476" w:rsidRPr="001034BA">
        <w:rPr>
          <w:rFonts w:ascii="Times New Roman" w:hAnsi="Times New Roman"/>
          <w:sz w:val="24"/>
          <w:szCs w:val="24"/>
        </w:rPr>
        <w:t xml:space="preserve"> 50890 </w:t>
      </w:r>
      <w:r w:rsidR="00944AB1" w:rsidRPr="001034BA">
        <w:rPr>
          <w:rFonts w:ascii="Times New Roman" w:hAnsi="Times New Roman"/>
          <w:sz w:val="24"/>
          <w:szCs w:val="24"/>
        </w:rPr>
        <w:t>в 2014 г.).</w:t>
      </w:r>
      <w:r w:rsidR="004E5476" w:rsidRPr="001034BA">
        <w:rPr>
          <w:rFonts w:ascii="Times New Roman" w:hAnsi="Times New Roman"/>
          <w:b/>
          <w:sz w:val="24"/>
          <w:szCs w:val="24"/>
        </w:rPr>
        <w:t xml:space="preserve"> </w:t>
      </w:r>
    </w:p>
    <w:p w:rsidR="001034BA" w:rsidRDefault="001034BA" w:rsidP="00047841">
      <w:pPr>
        <w:pStyle w:val="2"/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161110" w:rsidRPr="001034BA" w:rsidRDefault="00161110" w:rsidP="00047841">
      <w:pPr>
        <w:pStyle w:val="2"/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8" w:name="_Toc451586055"/>
      <w:bookmarkStart w:id="9" w:name="_Toc451850876"/>
      <w:r w:rsidRPr="001034B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Раздел «Культурно-массовые  мероприятия»</w:t>
      </w:r>
      <w:bookmarkEnd w:id="8"/>
      <w:bookmarkEnd w:id="9"/>
    </w:p>
    <w:p w:rsidR="008D0511" w:rsidRPr="001034BA" w:rsidRDefault="008D0511" w:rsidP="0004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AD" w:rsidRPr="001034BA" w:rsidRDefault="00AC0E4B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</w:t>
      </w:r>
      <w:r w:rsidR="001569AD" w:rsidRPr="001034BA">
        <w:rPr>
          <w:rFonts w:ascii="Times New Roman" w:hAnsi="Times New Roman"/>
          <w:sz w:val="24"/>
          <w:szCs w:val="24"/>
        </w:rPr>
        <w:t xml:space="preserve"> 2015 г. наблюдается </w:t>
      </w:r>
      <w:r w:rsidR="00F96566" w:rsidRPr="001034BA">
        <w:rPr>
          <w:rFonts w:ascii="Times New Roman" w:hAnsi="Times New Roman"/>
          <w:sz w:val="24"/>
          <w:szCs w:val="24"/>
        </w:rPr>
        <w:t xml:space="preserve">общее </w:t>
      </w:r>
      <w:r w:rsidR="001569AD" w:rsidRPr="001034BA">
        <w:rPr>
          <w:rFonts w:ascii="Times New Roman" w:hAnsi="Times New Roman"/>
          <w:sz w:val="24"/>
          <w:szCs w:val="24"/>
        </w:rPr>
        <w:t xml:space="preserve">снижение количества мероприятий </w:t>
      </w:r>
      <w:r w:rsidRPr="001034BA">
        <w:rPr>
          <w:rFonts w:ascii="Times New Roman" w:hAnsi="Times New Roman"/>
          <w:sz w:val="24"/>
          <w:szCs w:val="24"/>
        </w:rPr>
        <w:t xml:space="preserve">и их посещений, </w:t>
      </w:r>
      <w:r w:rsidR="00FD4516" w:rsidRPr="001034BA">
        <w:rPr>
          <w:rFonts w:ascii="Times New Roman" w:hAnsi="Times New Roman"/>
          <w:sz w:val="24"/>
          <w:szCs w:val="24"/>
        </w:rPr>
        <w:t xml:space="preserve">в первую очередь, </w:t>
      </w:r>
      <w:r w:rsidRPr="001034BA">
        <w:rPr>
          <w:rFonts w:ascii="Times New Roman" w:hAnsi="Times New Roman"/>
          <w:sz w:val="24"/>
          <w:szCs w:val="24"/>
        </w:rPr>
        <w:t>на платной основе</w:t>
      </w:r>
      <w:r w:rsidR="00CC5BD9" w:rsidRPr="001034BA">
        <w:rPr>
          <w:rFonts w:ascii="Times New Roman" w:hAnsi="Times New Roman"/>
          <w:sz w:val="24"/>
          <w:szCs w:val="24"/>
        </w:rPr>
        <w:t>.</w:t>
      </w:r>
    </w:p>
    <w:p w:rsidR="008253C0" w:rsidRPr="001034BA" w:rsidRDefault="008253C0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Данная ситуация объясняется:</w:t>
      </w:r>
    </w:p>
    <w:p w:rsidR="008253C0" w:rsidRPr="001034BA" w:rsidRDefault="008253C0" w:rsidP="006B773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сокращением </w:t>
      </w:r>
      <w:r w:rsidR="00F30B2F" w:rsidRPr="001034BA">
        <w:rPr>
          <w:rFonts w:ascii="Times New Roman" w:hAnsi="Times New Roman"/>
          <w:sz w:val="24"/>
          <w:szCs w:val="24"/>
        </w:rPr>
        <w:t xml:space="preserve">объемов работ (услуг) по </w:t>
      </w:r>
      <w:r w:rsidRPr="001034BA">
        <w:rPr>
          <w:rFonts w:ascii="Times New Roman" w:hAnsi="Times New Roman"/>
          <w:sz w:val="24"/>
          <w:szCs w:val="24"/>
        </w:rPr>
        <w:t>государственны</w:t>
      </w:r>
      <w:r w:rsidR="00F30B2F" w:rsidRPr="001034BA">
        <w:rPr>
          <w:rFonts w:ascii="Times New Roman" w:hAnsi="Times New Roman"/>
          <w:sz w:val="24"/>
          <w:szCs w:val="24"/>
        </w:rPr>
        <w:t>м</w:t>
      </w:r>
      <w:r w:rsidRPr="001034BA">
        <w:rPr>
          <w:rFonts w:ascii="Times New Roman" w:hAnsi="Times New Roman"/>
          <w:sz w:val="24"/>
          <w:szCs w:val="24"/>
        </w:rPr>
        <w:t xml:space="preserve"> (муниципальны</w:t>
      </w:r>
      <w:r w:rsidR="00F30B2F" w:rsidRPr="001034BA">
        <w:rPr>
          <w:rFonts w:ascii="Times New Roman" w:hAnsi="Times New Roman"/>
          <w:sz w:val="24"/>
          <w:szCs w:val="24"/>
        </w:rPr>
        <w:t>м</w:t>
      </w:r>
      <w:r w:rsidRPr="001034BA">
        <w:rPr>
          <w:rFonts w:ascii="Times New Roman" w:hAnsi="Times New Roman"/>
          <w:sz w:val="24"/>
          <w:szCs w:val="24"/>
        </w:rPr>
        <w:t>) задани</w:t>
      </w:r>
      <w:r w:rsidR="00F30B2F" w:rsidRPr="001034BA">
        <w:rPr>
          <w:rFonts w:ascii="Times New Roman" w:hAnsi="Times New Roman"/>
          <w:sz w:val="24"/>
          <w:szCs w:val="24"/>
        </w:rPr>
        <w:t>ям учреждений</w:t>
      </w:r>
      <w:r w:rsidR="00141370" w:rsidRPr="001034BA">
        <w:rPr>
          <w:rFonts w:ascii="Times New Roman" w:hAnsi="Times New Roman"/>
          <w:sz w:val="24"/>
          <w:szCs w:val="24"/>
        </w:rPr>
        <w:t xml:space="preserve">, </w:t>
      </w:r>
      <w:r w:rsidR="005C756C" w:rsidRPr="001034BA">
        <w:rPr>
          <w:rFonts w:ascii="Times New Roman" w:hAnsi="Times New Roman"/>
          <w:sz w:val="24"/>
          <w:szCs w:val="24"/>
        </w:rPr>
        <w:t>вследствие</w:t>
      </w:r>
      <w:r w:rsidR="00141370" w:rsidRPr="001034BA">
        <w:rPr>
          <w:rFonts w:ascii="Times New Roman" w:hAnsi="Times New Roman"/>
          <w:sz w:val="24"/>
          <w:szCs w:val="24"/>
        </w:rPr>
        <w:t xml:space="preserve"> </w:t>
      </w:r>
      <w:r w:rsidR="005C756C" w:rsidRPr="001034BA">
        <w:rPr>
          <w:rFonts w:ascii="Times New Roman" w:hAnsi="Times New Roman"/>
          <w:sz w:val="24"/>
          <w:szCs w:val="24"/>
        </w:rPr>
        <w:t>сокращения финансирования</w:t>
      </w:r>
      <w:r w:rsidR="00F30B2F" w:rsidRPr="001034BA">
        <w:rPr>
          <w:rFonts w:ascii="Times New Roman" w:hAnsi="Times New Roman"/>
          <w:sz w:val="24"/>
          <w:szCs w:val="24"/>
        </w:rPr>
        <w:t>;</w:t>
      </w:r>
    </w:p>
    <w:p w:rsidR="00F30B2F" w:rsidRPr="001034BA" w:rsidRDefault="00510379" w:rsidP="006B773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закрытием (приостановкой деятельности) учреждений;</w:t>
      </w:r>
    </w:p>
    <w:p w:rsidR="00510379" w:rsidRPr="001034BA" w:rsidRDefault="00872C1B" w:rsidP="006B773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повышением качества реализуемых мероприятий</w:t>
      </w:r>
      <w:r w:rsidR="007B1AA4" w:rsidRPr="001034BA">
        <w:rPr>
          <w:rFonts w:ascii="Times New Roman" w:hAnsi="Times New Roman"/>
          <w:sz w:val="24"/>
          <w:szCs w:val="24"/>
        </w:rPr>
        <w:t>;</w:t>
      </w:r>
    </w:p>
    <w:p w:rsidR="007B1AA4" w:rsidRPr="001034BA" w:rsidRDefault="007B1AA4" w:rsidP="006B7739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объединением небольших мероприятий в более крупные и многокомпонентные с учетом проведения разных событий в них.</w:t>
      </w:r>
    </w:p>
    <w:p w:rsidR="00117774" w:rsidRPr="001034BA" w:rsidRDefault="00117774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Общее число  культурно - массовых  мероприятий</w:t>
      </w:r>
      <w:r w:rsidR="00623871" w:rsidRPr="001034BA">
        <w:rPr>
          <w:rFonts w:ascii="Times New Roman" w:hAnsi="Times New Roman"/>
          <w:sz w:val="24"/>
          <w:szCs w:val="24"/>
        </w:rPr>
        <w:t xml:space="preserve">, проведенных КДУ </w:t>
      </w:r>
      <w:r w:rsidR="00625749" w:rsidRPr="001034BA">
        <w:rPr>
          <w:rFonts w:ascii="Times New Roman" w:hAnsi="Times New Roman"/>
          <w:sz w:val="24"/>
          <w:szCs w:val="24"/>
        </w:rPr>
        <w:t>П</w:t>
      </w:r>
      <w:r w:rsidR="00623871" w:rsidRPr="001034BA">
        <w:rPr>
          <w:rFonts w:ascii="Times New Roman" w:hAnsi="Times New Roman"/>
          <w:sz w:val="24"/>
          <w:szCs w:val="24"/>
        </w:rPr>
        <w:t>ермского края</w:t>
      </w:r>
      <w:r w:rsidR="00EF5184" w:rsidRPr="001034BA">
        <w:rPr>
          <w:rFonts w:ascii="Times New Roman" w:hAnsi="Times New Roman"/>
          <w:sz w:val="24"/>
          <w:szCs w:val="24"/>
        </w:rPr>
        <w:t xml:space="preserve"> в 2015 г. </w:t>
      </w:r>
      <w:r w:rsidRPr="001034BA">
        <w:rPr>
          <w:rFonts w:ascii="Times New Roman" w:hAnsi="Times New Roman"/>
          <w:sz w:val="24"/>
          <w:szCs w:val="24"/>
        </w:rPr>
        <w:t xml:space="preserve">– </w:t>
      </w:r>
      <w:r w:rsidRPr="001034BA">
        <w:rPr>
          <w:rFonts w:ascii="Times New Roman" w:hAnsi="Times New Roman"/>
          <w:b/>
          <w:sz w:val="24"/>
          <w:szCs w:val="24"/>
        </w:rPr>
        <w:t>128428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623871" w:rsidRPr="001034BA">
        <w:rPr>
          <w:rFonts w:ascii="Times New Roman" w:hAnsi="Times New Roman"/>
          <w:b/>
          <w:sz w:val="24"/>
          <w:szCs w:val="24"/>
        </w:rPr>
        <w:t>ед.</w:t>
      </w:r>
      <w:r w:rsidR="00623871" w:rsidRPr="001034BA">
        <w:rPr>
          <w:rFonts w:ascii="Times New Roman" w:hAnsi="Times New Roman"/>
          <w:sz w:val="24"/>
          <w:szCs w:val="24"/>
        </w:rPr>
        <w:t>, что на</w:t>
      </w:r>
      <w:r w:rsidR="000B12D9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2582 ед.</w:t>
      </w:r>
      <w:r w:rsidR="000B12D9" w:rsidRPr="001034BA">
        <w:rPr>
          <w:rFonts w:ascii="Times New Roman" w:hAnsi="Times New Roman"/>
          <w:sz w:val="24"/>
          <w:szCs w:val="24"/>
        </w:rPr>
        <w:t xml:space="preserve"> </w:t>
      </w:r>
      <w:r w:rsidR="00623871" w:rsidRPr="001034BA">
        <w:rPr>
          <w:rFonts w:ascii="Times New Roman" w:hAnsi="Times New Roman"/>
          <w:sz w:val="24"/>
          <w:szCs w:val="24"/>
        </w:rPr>
        <w:t xml:space="preserve">меньше </w:t>
      </w:r>
      <w:r w:rsidR="000B12D9" w:rsidRPr="001034BA">
        <w:rPr>
          <w:rFonts w:ascii="Times New Roman" w:hAnsi="Times New Roman"/>
          <w:sz w:val="24"/>
          <w:szCs w:val="24"/>
        </w:rPr>
        <w:t>по сравнению с 2014 г.</w:t>
      </w:r>
      <w:r w:rsidR="00623871" w:rsidRPr="001034BA">
        <w:rPr>
          <w:rFonts w:ascii="Times New Roman" w:hAnsi="Times New Roman"/>
          <w:sz w:val="24"/>
          <w:szCs w:val="24"/>
        </w:rPr>
        <w:t>,</w:t>
      </w:r>
      <w:r w:rsidRPr="001034BA">
        <w:rPr>
          <w:rFonts w:ascii="Times New Roman" w:hAnsi="Times New Roman"/>
          <w:sz w:val="24"/>
          <w:szCs w:val="24"/>
        </w:rPr>
        <w:t xml:space="preserve"> количество посетителей – </w:t>
      </w:r>
      <w:r w:rsidRPr="001034BA">
        <w:rPr>
          <w:rFonts w:ascii="Times New Roman" w:hAnsi="Times New Roman"/>
          <w:b/>
          <w:sz w:val="24"/>
          <w:szCs w:val="24"/>
        </w:rPr>
        <w:t>9718</w:t>
      </w:r>
      <w:r w:rsidR="00B2747D" w:rsidRPr="001034BA">
        <w:rPr>
          <w:rFonts w:ascii="Times New Roman" w:hAnsi="Times New Roman"/>
          <w:b/>
          <w:sz w:val="24"/>
          <w:szCs w:val="24"/>
        </w:rPr>
        <w:t> </w:t>
      </w:r>
      <w:r w:rsidRPr="001034BA">
        <w:rPr>
          <w:rFonts w:ascii="Times New Roman" w:hAnsi="Times New Roman"/>
          <w:b/>
          <w:sz w:val="24"/>
          <w:szCs w:val="24"/>
        </w:rPr>
        <w:t>616</w:t>
      </w:r>
      <w:r w:rsidR="00B2747D" w:rsidRPr="001034BA">
        <w:rPr>
          <w:rFonts w:ascii="Times New Roman" w:hAnsi="Times New Roman"/>
          <w:b/>
          <w:sz w:val="24"/>
          <w:szCs w:val="24"/>
        </w:rPr>
        <w:t xml:space="preserve"> ед.</w:t>
      </w:r>
      <w:r w:rsidR="00623871" w:rsidRPr="001034BA">
        <w:rPr>
          <w:rFonts w:ascii="Times New Roman" w:hAnsi="Times New Roman"/>
          <w:sz w:val="24"/>
          <w:szCs w:val="24"/>
        </w:rPr>
        <w:t xml:space="preserve">, что на </w:t>
      </w:r>
      <w:r w:rsidRPr="001034BA">
        <w:rPr>
          <w:rFonts w:ascii="Times New Roman" w:hAnsi="Times New Roman"/>
          <w:sz w:val="24"/>
          <w:szCs w:val="24"/>
        </w:rPr>
        <w:t xml:space="preserve"> 11460 чел.</w:t>
      </w:r>
      <w:r w:rsidR="000B12D9" w:rsidRPr="001034BA">
        <w:rPr>
          <w:rFonts w:ascii="Times New Roman" w:hAnsi="Times New Roman"/>
          <w:sz w:val="24"/>
          <w:szCs w:val="24"/>
        </w:rPr>
        <w:t xml:space="preserve"> </w:t>
      </w:r>
      <w:r w:rsidR="00623871" w:rsidRPr="001034BA">
        <w:rPr>
          <w:rFonts w:ascii="Times New Roman" w:hAnsi="Times New Roman"/>
          <w:sz w:val="24"/>
          <w:szCs w:val="24"/>
        </w:rPr>
        <w:t xml:space="preserve">меньше </w:t>
      </w:r>
      <w:r w:rsidR="000B12D9" w:rsidRPr="001034BA">
        <w:rPr>
          <w:rFonts w:ascii="Times New Roman" w:hAnsi="Times New Roman"/>
          <w:sz w:val="24"/>
          <w:szCs w:val="24"/>
        </w:rPr>
        <w:t>по сравнению с 2014 г.</w:t>
      </w:r>
    </w:p>
    <w:p w:rsidR="00117774" w:rsidRPr="001034BA" w:rsidRDefault="00117774" w:rsidP="000478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Положительная динамика по увеличению количества мероприятий и посещений  наблюдается в  ГО Березники, ГО </w:t>
      </w:r>
      <w:proofErr w:type="spellStart"/>
      <w:r w:rsidRPr="001034BA">
        <w:rPr>
          <w:rFonts w:ascii="Times New Roman" w:hAnsi="Times New Roman"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Добрянском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Ильинском,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Красновишерском,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Кунгурском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Нытвенском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Октябрьском,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Осинском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Сивинском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Соликамском,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Усольском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Чусовском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Юрлинском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районах</w:t>
      </w:r>
      <w:r w:rsidRPr="001034BA">
        <w:rPr>
          <w:rFonts w:ascii="Times New Roman" w:hAnsi="Times New Roman"/>
          <w:sz w:val="24"/>
          <w:szCs w:val="24"/>
        </w:rPr>
        <w:t xml:space="preserve">.  </w:t>
      </w:r>
    </w:p>
    <w:p w:rsidR="00117774" w:rsidRPr="001034BA" w:rsidRDefault="00117774" w:rsidP="000478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Увеличение количества посетителей мероприятий при снижении количества мероприятий наблюдается в Александровском, Березовском,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Большесосновском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Верещагинском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Горнозаводском,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Еловском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Кизеловском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Краснокамском,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Куединском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Оханском,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Суксунском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Чайковском, </w:t>
      </w:r>
      <w:proofErr w:type="spellStart"/>
      <w:r w:rsidRPr="001034BA">
        <w:rPr>
          <w:rFonts w:ascii="Times New Roman" w:hAnsi="Times New Roman"/>
          <w:sz w:val="24"/>
          <w:szCs w:val="24"/>
        </w:rPr>
        <w:t>Чернушинском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Гайнском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Кочевском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Юсьвенском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районах.</w:t>
      </w:r>
    </w:p>
    <w:p w:rsidR="00842432" w:rsidRPr="001034BA" w:rsidRDefault="00117774" w:rsidP="0004784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Количество мероприятий для детей увеличилось на 547 ед. (2015</w:t>
      </w:r>
      <w:r w:rsidR="001B5C23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г. 51212 ед./ 2014</w:t>
      </w:r>
      <w:r w:rsidR="001B5C23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г. – 50665 ед.), количество мероприятий для молодежи уменьшилось на 2972 ед. (2015</w:t>
      </w:r>
      <w:r w:rsidR="001B5C23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г. – 29536 ед./ 2014</w:t>
      </w:r>
      <w:r w:rsidR="001B5C23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г. – 32508).</w:t>
      </w:r>
    </w:p>
    <w:p w:rsidR="002C15D1" w:rsidRPr="001034BA" w:rsidRDefault="00117774" w:rsidP="00047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Количество </w:t>
      </w:r>
      <w:r w:rsidR="00842432" w:rsidRPr="001034BA">
        <w:rPr>
          <w:rFonts w:ascii="Times New Roman" w:hAnsi="Times New Roman"/>
          <w:sz w:val="24"/>
          <w:szCs w:val="24"/>
        </w:rPr>
        <w:t xml:space="preserve">культурно-массовых мероприятий на платной </w:t>
      </w:r>
      <w:r w:rsidRPr="001034BA">
        <w:rPr>
          <w:rFonts w:ascii="Times New Roman" w:hAnsi="Times New Roman"/>
          <w:sz w:val="24"/>
          <w:szCs w:val="24"/>
        </w:rPr>
        <w:t xml:space="preserve">основе снизилось на </w:t>
      </w:r>
      <w:r w:rsidRPr="001034BA">
        <w:rPr>
          <w:rFonts w:ascii="Times New Roman" w:hAnsi="Times New Roman"/>
          <w:b/>
          <w:sz w:val="24"/>
          <w:szCs w:val="24"/>
        </w:rPr>
        <w:t xml:space="preserve">3563 </w:t>
      </w:r>
      <w:r w:rsidRPr="001034BA">
        <w:rPr>
          <w:rFonts w:ascii="Times New Roman" w:hAnsi="Times New Roman"/>
          <w:sz w:val="24"/>
          <w:szCs w:val="24"/>
        </w:rPr>
        <w:t xml:space="preserve">ед., количество посетителей на </w:t>
      </w:r>
      <w:r w:rsidRPr="001034BA">
        <w:rPr>
          <w:rFonts w:ascii="Times New Roman" w:hAnsi="Times New Roman"/>
          <w:b/>
          <w:sz w:val="24"/>
          <w:szCs w:val="24"/>
        </w:rPr>
        <w:t>10179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842432" w:rsidRPr="001034BA">
        <w:rPr>
          <w:rFonts w:ascii="Times New Roman" w:hAnsi="Times New Roman"/>
          <w:sz w:val="24"/>
          <w:szCs w:val="24"/>
        </w:rPr>
        <w:t xml:space="preserve">чел. </w:t>
      </w:r>
      <w:r w:rsidRPr="001034BA">
        <w:rPr>
          <w:rFonts w:ascii="Times New Roman" w:hAnsi="Times New Roman"/>
          <w:sz w:val="24"/>
          <w:szCs w:val="24"/>
        </w:rPr>
        <w:t>(2015 г.- 25290 мероприятий, 1482283 посещений, в 2014 г</w:t>
      </w:r>
      <w:r w:rsidR="00842432" w:rsidRPr="001034BA">
        <w:rPr>
          <w:rFonts w:ascii="Times New Roman" w:hAnsi="Times New Roman"/>
          <w:sz w:val="24"/>
          <w:szCs w:val="24"/>
        </w:rPr>
        <w:t>. -</w:t>
      </w:r>
      <w:r w:rsidRPr="001034BA">
        <w:rPr>
          <w:rFonts w:ascii="Times New Roman" w:hAnsi="Times New Roman"/>
          <w:sz w:val="24"/>
          <w:szCs w:val="24"/>
        </w:rPr>
        <w:t xml:space="preserve"> 28853 мероприятий,  1584078 посещений)</w:t>
      </w:r>
      <w:r w:rsidR="00842432" w:rsidRPr="001034BA">
        <w:rPr>
          <w:rFonts w:ascii="Times New Roman" w:hAnsi="Times New Roman"/>
          <w:sz w:val="24"/>
          <w:szCs w:val="24"/>
        </w:rPr>
        <w:t>.</w:t>
      </w:r>
      <w:r w:rsidR="00770462" w:rsidRPr="001034BA">
        <w:rPr>
          <w:rFonts w:ascii="Times New Roman" w:hAnsi="Times New Roman"/>
          <w:sz w:val="24"/>
          <w:szCs w:val="24"/>
        </w:rPr>
        <w:t xml:space="preserve"> Данная тенденция характерна для общей экономической ситуации в стране.</w:t>
      </w:r>
    </w:p>
    <w:p w:rsidR="005B3BD0" w:rsidRPr="001034BA" w:rsidRDefault="005B3BD0" w:rsidP="00047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отчетном году культурно-досуговыми учреждениями Пермского края проведено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4207 </w:t>
      </w:r>
      <w:r w:rsidRPr="001034BA">
        <w:rPr>
          <w:rFonts w:ascii="Times New Roman" w:hAnsi="Times New Roman" w:cs="Times New Roman"/>
          <w:sz w:val="24"/>
          <w:szCs w:val="24"/>
        </w:rPr>
        <w:t>мероприятий, доступных для восприятия инвалидов и лиц с ограниченными возможностями здоровья.</w:t>
      </w:r>
    </w:p>
    <w:p w:rsidR="001034BA" w:rsidRDefault="001034BA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</w:p>
    <w:p w:rsidR="00797490" w:rsidRPr="001034BA" w:rsidRDefault="00797490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10" w:name="_Toc451586056"/>
      <w:bookmarkStart w:id="11" w:name="_Toc451850877"/>
      <w:r w:rsidRPr="001034BA">
        <w:rPr>
          <w:rFonts w:ascii="Times New Roman" w:hAnsi="Times New Roman"/>
          <w:color w:val="365F91"/>
        </w:rPr>
        <w:t>Народное творчество и культурно-досуговая деятельность.</w:t>
      </w:r>
      <w:bookmarkEnd w:id="10"/>
      <w:bookmarkEnd w:id="11"/>
    </w:p>
    <w:p w:rsidR="00797490" w:rsidRPr="001034BA" w:rsidRDefault="00797490" w:rsidP="00797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510A" w:rsidRPr="001034BA" w:rsidRDefault="0069510A" w:rsidP="0069510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Основными направлениями культурно-досуговой учреждений культуры в 2015 году являлись: сохранение нематериального культурного наследия, сохранение и поддержка развития культур народов Прикамья, патриотическое воспитание, работа с молодежью и детьми,  социально-незащищенными категориями населения, развитие любительского творчества, концертной и гастрольной работы, межмуниципальное взаимодействие, проектная деятельность. </w:t>
      </w:r>
    </w:p>
    <w:p w:rsidR="0069510A" w:rsidRPr="001034BA" w:rsidRDefault="0069510A" w:rsidP="001034BA">
      <w:pPr>
        <w:pStyle w:val="2"/>
        <w:spacing w:line="240" w:lineRule="auto"/>
        <w:ind w:left="708"/>
        <w:rPr>
          <w:rFonts w:ascii="Times New Roman" w:hAnsi="Times New Roman"/>
          <w:color w:val="365F91"/>
        </w:rPr>
      </w:pPr>
      <w:bookmarkStart w:id="12" w:name="_Toc451586057"/>
      <w:bookmarkStart w:id="13" w:name="_Toc451850878"/>
      <w:r w:rsidRPr="001034BA">
        <w:rPr>
          <w:rFonts w:ascii="Times New Roman" w:hAnsi="Times New Roman"/>
          <w:color w:val="365F91"/>
        </w:rPr>
        <w:t>Мероприятия в сфере сохранения нематериального культурного наследия и национальной политики</w:t>
      </w:r>
      <w:bookmarkEnd w:id="12"/>
      <w:bookmarkEnd w:id="13"/>
    </w:p>
    <w:p w:rsidR="0069510A" w:rsidRPr="001034BA" w:rsidRDefault="0069510A" w:rsidP="0069510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10A" w:rsidRPr="001034BA" w:rsidRDefault="0069510A" w:rsidP="0069510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вопросах развития национальных отношений представители всех территорий отмечают спокойную межэтническую обстановку на территории края. </w:t>
      </w:r>
    </w:p>
    <w:p w:rsidR="0069510A" w:rsidRPr="001034BA" w:rsidRDefault="0069510A" w:rsidP="0069510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>Действуют свои программы</w:t>
      </w:r>
      <w:r w:rsidRPr="001034BA">
        <w:rPr>
          <w:rFonts w:ascii="Times New Roman" w:hAnsi="Times New Roman" w:cs="Times New Roman"/>
          <w:sz w:val="24"/>
          <w:szCs w:val="24"/>
        </w:rPr>
        <w:t xml:space="preserve">, направленные  на гармонизацию национальных отношений в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Болшесосновском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Карагайском,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Кизеловском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Очерском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Юрлинском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69510A" w:rsidRPr="001034BA" w:rsidRDefault="0069510A" w:rsidP="0069510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 xml:space="preserve">Новый национальный центр открыт в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Бырдымском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proofErr w:type="gramStart"/>
      <w:r w:rsidRPr="001034BA">
        <w:rPr>
          <w:rFonts w:ascii="Times New Roman" w:hAnsi="Times New Roman" w:cs="Times New Roman"/>
          <w:b/>
          <w:sz w:val="24"/>
          <w:szCs w:val="24"/>
        </w:rPr>
        <w:t>е</w:t>
      </w:r>
      <w:r w:rsidRPr="001034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гайнинских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татар и башкир» в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Елпачихе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.</w:t>
      </w:r>
    </w:p>
    <w:p w:rsidR="0069510A" w:rsidRPr="001034BA" w:rsidRDefault="0069510A" w:rsidP="0069510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Все больше становятся популярными фестивали национальных культур. </w:t>
      </w:r>
      <w:r w:rsidR="007F2F46" w:rsidRPr="001034BA">
        <w:rPr>
          <w:rFonts w:ascii="Times New Roman" w:hAnsi="Times New Roman" w:cs="Times New Roman"/>
          <w:sz w:val="24"/>
          <w:szCs w:val="24"/>
        </w:rPr>
        <w:t>Помимо традиционных ежегодных фестивалей</w:t>
      </w:r>
      <w:r w:rsidRPr="001034BA">
        <w:rPr>
          <w:rFonts w:ascii="Times New Roman" w:hAnsi="Times New Roman" w:cs="Times New Roman"/>
          <w:sz w:val="24"/>
          <w:szCs w:val="24"/>
        </w:rPr>
        <w:t xml:space="preserve"> (г. Березники фестивалю национальных культур – 11 лет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="00CF3243" w:rsidRPr="001034BA">
        <w:rPr>
          <w:rFonts w:ascii="Times New Roman" w:hAnsi="Times New Roman" w:cs="Times New Roman"/>
          <w:sz w:val="24"/>
          <w:szCs w:val="24"/>
        </w:rPr>
        <w:t>Чернушка – 12 лет</w:t>
      </w:r>
      <w:r w:rsidRPr="001034BA">
        <w:rPr>
          <w:rFonts w:ascii="Times New Roman" w:hAnsi="Times New Roman" w:cs="Times New Roman"/>
          <w:sz w:val="24"/>
          <w:szCs w:val="24"/>
        </w:rPr>
        <w:t xml:space="preserve">)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впервые прошли фестивали и мероприятия: 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Губах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рождественский концерт;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ГО Звездный -  впервые как массовый праздник прошел «День народного единства»;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 – в рамках сельскохозяйственной ярмарки прошел праздник национального пирога, так же в районе открыт «Сквер дружбы».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ГО – фестиваль «Созвездие двух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Туфанов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»;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район–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ржественное открытие мечети в д. Верхний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Сып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;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Чердынский район – открылся протестантский храм немецкой общины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Рябинино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;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Кизеловский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впервые прошел «Пасхальный фестиваль»;</w:t>
      </w:r>
    </w:p>
    <w:p w:rsidR="0069510A" w:rsidRPr="001034BA" w:rsidRDefault="0069510A" w:rsidP="0069510A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Карагайский райо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фестиваль матерей «Дружат мамы всей земли».</w:t>
      </w:r>
    </w:p>
    <w:p w:rsidR="0069510A" w:rsidRPr="001034BA" w:rsidRDefault="0069510A" w:rsidP="00695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0A" w:rsidRPr="001034BA" w:rsidRDefault="0015396B" w:rsidP="00695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 xml:space="preserve">Тем не </w:t>
      </w:r>
      <w:proofErr w:type="gramStart"/>
      <w:r w:rsidRPr="001034BA">
        <w:rPr>
          <w:rFonts w:ascii="Times New Roman" w:hAnsi="Times New Roman" w:cs="Times New Roman"/>
          <w:b/>
          <w:sz w:val="24"/>
          <w:szCs w:val="24"/>
        </w:rPr>
        <w:t>менее</w:t>
      </w:r>
      <w:proofErr w:type="gram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нельзя не отметить тревожные факты</w:t>
      </w:r>
      <w:r w:rsidR="0069510A" w:rsidRPr="001034BA">
        <w:rPr>
          <w:rFonts w:ascii="Times New Roman" w:hAnsi="Times New Roman" w:cs="Times New Roman"/>
          <w:b/>
          <w:sz w:val="24"/>
          <w:szCs w:val="24"/>
        </w:rPr>
        <w:t>:</w:t>
      </w:r>
    </w:p>
    <w:p w:rsidR="007F2F46" w:rsidRPr="001034BA" w:rsidRDefault="007F2F46" w:rsidP="007F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К сожалению, далеко не все территории в своих отчетах отразили работу по вопросам национальной культуры, вероятно, не считая это первостепенными задачами.</w:t>
      </w:r>
    </w:p>
    <w:p w:rsidR="007F2F46" w:rsidRPr="001034BA" w:rsidRDefault="0015396B" w:rsidP="007F2F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Непонимание руководителями учреждений и управлений культуры значимости сохранения аутентичных коллективов, в первую очередь,  в русских поселениях. </w:t>
      </w:r>
      <w:r w:rsidR="007F2F46" w:rsidRPr="001034BA">
        <w:rPr>
          <w:rFonts w:ascii="Times New Roman" w:hAnsi="Times New Roman" w:cs="Times New Roman"/>
          <w:sz w:val="24"/>
          <w:szCs w:val="24"/>
        </w:rPr>
        <w:t>Так</w:t>
      </w:r>
      <w:r w:rsidRPr="001034BA">
        <w:rPr>
          <w:rFonts w:ascii="Times New Roman" w:hAnsi="Times New Roman" w:cs="Times New Roman"/>
          <w:sz w:val="24"/>
          <w:szCs w:val="24"/>
        </w:rPr>
        <w:t>,</w:t>
      </w:r>
    </w:p>
    <w:p w:rsidR="007F2F46" w:rsidRPr="001034BA" w:rsidRDefault="0015396B" w:rsidP="007F2F4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 уволены по сокращению руководитель и аккомпаниатор единственного в 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Пермском </w:t>
      </w:r>
      <w:r w:rsidRPr="001034BA">
        <w:rPr>
          <w:rFonts w:ascii="Times New Roman" w:hAnsi="Times New Roman" w:cs="Times New Roman"/>
          <w:sz w:val="24"/>
          <w:szCs w:val="24"/>
        </w:rPr>
        <w:t xml:space="preserve">крае концертирующего этнографического аутентичного коллектива  «Родные напевы» с.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Буб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F2F46" w:rsidRPr="001034BA">
        <w:rPr>
          <w:rFonts w:ascii="Times New Roman" w:hAnsi="Times New Roman" w:cs="Times New Roman"/>
          <w:sz w:val="24"/>
          <w:szCs w:val="24"/>
        </w:rPr>
        <w:t>;</w:t>
      </w:r>
    </w:p>
    <w:p w:rsidR="0069510A" w:rsidRPr="001034BA" w:rsidRDefault="0015396B" w:rsidP="0069510A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>существует без какой бы то ни было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поддержки муниципальных учреждений </w:t>
      </w:r>
      <w:r w:rsidR="0069510A" w:rsidRPr="001034BA"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 w:rsidR="0069510A" w:rsidRPr="001034BA">
        <w:rPr>
          <w:rFonts w:ascii="Times New Roman" w:hAnsi="Times New Roman" w:cs="Times New Roman"/>
          <w:sz w:val="24"/>
          <w:szCs w:val="24"/>
        </w:rPr>
        <w:t>Верхокамье</w:t>
      </w:r>
      <w:proofErr w:type="spellEnd"/>
      <w:r w:rsidR="0069510A" w:rsidRPr="001034BA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69510A" w:rsidRPr="001034BA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="0069510A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0A" w:rsidRPr="001034BA">
        <w:rPr>
          <w:rFonts w:ascii="Times New Roman" w:hAnsi="Times New Roman" w:cs="Times New Roman"/>
          <w:sz w:val="24"/>
          <w:szCs w:val="24"/>
        </w:rPr>
        <w:t>Верещагинского</w:t>
      </w:r>
      <w:proofErr w:type="spellEnd"/>
      <w:r w:rsidR="0069510A" w:rsidRPr="001034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="0069510A" w:rsidRPr="001034BA">
        <w:rPr>
          <w:rFonts w:ascii="Times New Roman" w:hAnsi="Times New Roman" w:cs="Times New Roman"/>
          <w:sz w:val="24"/>
          <w:szCs w:val="24"/>
        </w:rPr>
        <w:t xml:space="preserve">собирается время от времени. Не получает поддержки ансамбль «Родная старина» д. Верх-Давыдовка </w:t>
      </w:r>
      <w:proofErr w:type="spellStart"/>
      <w:r w:rsidR="0069510A" w:rsidRPr="001034BA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69510A" w:rsidRPr="001034BA">
        <w:rPr>
          <w:rFonts w:ascii="Times New Roman" w:hAnsi="Times New Roman" w:cs="Times New Roman"/>
          <w:sz w:val="24"/>
          <w:szCs w:val="24"/>
        </w:rPr>
        <w:t xml:space="preserve"> района из-за отсутствия квалифицированных кадров</w:t>
      </w:r>
    </w:p>
    <w:p w:rsidR="0069510A" w:rsidRPr="001034BA" w:rsidRDefault="0069510A" w:rsidP="0069510A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под сокращение попали руководители удмуртского национального коллектива «Золотая осень» Чайковского района;</w:t>
      </w:r>
    </w:p>
    <w:p w:rsidR="0069510A" w:rsidRPr="001034BA" w:rsidRDefault="0069510A" w:rsidP="0069510A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национальный центр «Мы вместе» г. Кунгура, призванный координировать работу мусульманских диаспор</w:t>
      </w:r>
      <w:r w:rsidR="0015396B"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Pr="001034BA">
        <w:rPr>
          <w:rFonts w:ascii="Times New Roman" w:hAnsi="Times New Roman" w:cs="Times New Roman"/>
          <w:sz w:val="24"/>
          <w:szCs w:val="24"/>
        </w:rPr>
        <w:t>не востребован представителями национальных обществ;</w:t>
      </w:r>
    </w:p>
    <w:p w:rsidR="0015396B" w:rsidRPr="001034BA" w:rsidRDefault="0015396B" w:rsidP="0015396B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lastRenderedPageBreak/>
        <w:t>Перестал функционировать центр белорусской культуры «Белые росы» и одноименный национальный фольклорный коллектив в Горнозаводске;</w:t>
      </w:r>
    </w:p>
    <w:p w:rsidR="0069510A" w:rsidRPr="001034BA" w:rsidRDefault="0069510A" w:rsidP="0069510A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районе не ведется работа с представителями национальных диаспор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7F2F46" w:rsidRPr="001034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2F46" w:rsidRPr="001034BA">
        <w:rPr>
          <w:rFonts w:ascii="Times New Roman" w:hAnsi="Times New Roman" w:cs="Times New Roman"/>
          <w:sz w:val="24"/>
          <w:szCs w:val="24"/>
        </w:rPr>
        <w:t xml:space="preserve"> проживающими на территории </w:t>
      </w:r>
      <w:r w:rsidRPr="001034BA">
        <w:rPr>
          <w:rFonts w:ascii="Times New Roman" w:hAnsi="Times New Roman" w:cs="Times New Roman"/>
          <w:sz w:val="24"/>
          <w:szCs w:val="24"/>
        </w:rPr>
        <w:t>(чеченской, грузинской)</w:t>
      </w:r>
      <w:r w:rsidR="007F2F46" w:rsidRPr="001034BA">
        <w:rPr>
          <w:rFonts w:ascii="Times New Roman" w:hAnsi="Times New Roman" w:cs="Times New Roman"/>
          <w:sz w:val="24"/>
          <w:szCs w:val="24"/>
        </w:rPr>
        <w:t>, что может привести к неблагоприятным последствиям</w:t>
      </w:r>
      <w:r w:rsidRPr="001034BA">
        <w:rPr>
          <w:rFonts w:ascii="Times New Roman" w:hAnsi="Times New Roman" w:cs="Times New Roman"/>
          <w:sz w:val="24"/>
          <w:szCs w:val="24"/>
        </w:rPr>
        <w:t>;</w:t>
      </w:r>
    </w:p>
    <w:p w:rsidR="0069510A" w:rsidRPr="001034BA" w:rsidRDefault="0069510A" w:rsidP="0069510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46" w:rsidRPr="001034BA" w:rsidRDefault="007F2F46" w:rsidP="0069510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Следует напомнить, что вопросы  сохранения нематериального культурного наследия и национальной культуры – не просто формы досуговой работы, а важное системообразу</w:t>
      </w:r>
      <w:r w:rsidR="00CF3243" w:rsidRPr="001034BA">
        <w:rPr>
          <w:rFonts w:ascii="Times New Roman" w:hAnsi="Times New Roman" w:cs="Times New Roman"/>
          <w:sz w:val="24"/>
          <w:szCs w:val="24"/>
        </w:rPr>
        <w:t>ю</w:t>
      </w:r>
      <w:r w:rsidRPr="001034BA">
        <w:rPr>
          <w:rFonts w:ascii="Times New Roman" w:hAnsi="Times New Roman" w:cs="Times New Roman"/>
          <w:sz w:val="24"/>
          <w:szCs w:val="24"/>
        </w:rPr>
        <w:t>щ</w:t>
      </w:r>
      <w:r w:rsidR="00CF3243" w:rsidRPr="001034BA">
        <w:rPr>
          <w:rFonts w:ascii="Times New Roman" w:hAnsi="Times New Roman" w:cs="Times New Roman"/>
          <w:sz w:val="24"/>
          <w:szCs w:val="24"/>
        </w:rPr>
        <w:t>ая работа, формирующая культуру нации.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46" w:rsidRPr="001034BA" w:rsidRDefault="007F2F46" w:rsidP="0069510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43" w:rsidRPr="001034BA" w:rsidRDefault="00CF3243" w:rsidP="00CF3243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Работа по сохранению культурного наследия ведется и в направлении </w:t>
      </w:r>
      <w:r w:rsidR="0069510A" w:rsidRPr="001034BA">
        <w:rPr>
          <w:rFonts w:ascii="Times New Roman" w:hAnsi="Times New Roman" w:cs="Times New Roman"/>
          <w:b/>
          <w:sz w:val="24"/>
          <w:szCs w:val="24"/>
        </w:rPr>
        <w:t>поддержки и развития народных художественных промыслов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510A" w:rsidRPr="001034BA" w:rsidRDefault="00CF3243" w:rsidP="00CF3243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Ежегодно присваивается звание «Народный мастер Пермского края». С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ледует </w:t>
      </w:r>
      <w:r w:rsidR="0069510A" w:rsidRPr="001034BA">
        <w:rPr>
          <w:rFonts w:ascii="Times New Roman" w:hAnsi="Times New Roman" w:cs="Times New Roman"/>
          <w:sz w:val="24"/>
          <w:szCs w:val="24"/>
        </w:rPr>
        <w:t>резюмир</w:t>
      </w:r>
      <w:r w:rsidR="007F2F46" w:rsidRPr="001034BA">
        <w:rPr>
          <w:rFonts w:ascii="Times New Roman" w:hAnsi="Times New Roman" w:cs="Times New Roman"/>
          <w:sz w:val="24"/>
          <w:szCs w:val="24"/>
        </w:rPr>
        <w:t>овать</w:t>
      </w:r>
      <w:r w:rsidR="0069510A" w:rsidRPr="001034BA">
        <w:rPr>
          <w:rFonts w:ascii="Times New Roman" w:hAnsi="Times New Roman" w:cs="Times New Roman"/>
          <w:sz w:val="24"/>
          <w:szCs w:val="24"/>
        </w:rPr>
        <w:t>, что большинство территорий представил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о достаточно </w:t>
      </w:r>
      <w:r w:rsidR="0069510A" w:rsidRPr="001034BA">
        <w:rPr>
          <w:rFonts w:ascii="Times New Roman" w:hAnsi="Times New Roman" w:cs="Times New Roman"/>
          <w:sz w:val="24"/>
          <w:szCs w:val="24"/>
        </w:rPr>
        <w:t>подробн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ую информацию </w:t>
      </w:r>
      <w:r w:rsidR="0069510A" w:rsidRPr="001034BA">
        <w:rPr>
          <w:rFonts w:ascii="Times New Roman" w:hAnsi="Times New Roman" w:cs="Times New Roman"/>
          <w:sz w:val="24"/>
          <w:szCs w:val="24"/>
        </w:rPr>
        <w:t>о мастера</w:t>
      </w:r>
      <w:r w:rsidR="007F2F46" w:rsidRPr="001034BA">
        <w:rPr>
          <w:rFonts w:ascii="Times New Roman" w:hAnsi="Times New Roman" w:cs="Times New Roman"/>
          <w:sz w:val="24"/>
          <w:szCs w:val="24"/>
        </w:rPr>
        <w:t>х</w:t>
      </w:r>
      <w:r w:rsidR="0069510A" w:rsidRPr="001034BA">
        <w:rPr>
          <w:rFonts w:ascii="Times New Roman" w:hAnsi="Times New Roman" w:cs="Times New Roman"/>
          <w:sz w:val="24"/>
          <w:szCs w:val="24"/>
        </w:rPr>
        <w:t xml:space="preserve"> народных промыслов и ДПИ, 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69510A" w:rsidRPr="001034BA">
        <w:rPr>
          <w:rFonts w:ascii="Times New Roman" w:hAnsi="Times New Roman" w:cs="Times New Roman"/>
          <w:sz w:val="24"/>
          <w:szCs w:val="24"/>
        </w:rPr>
        <w:t>Чердын</w:t>
      </w:r>
      <w:r w:rsidR="007F2F46" w:rsidRPr="001034BA">
        <w:rPr>
          <w:rFonts w:ascii="Times New Roman" w:hAnsi="Times New Roman" w:cs="Times New Roman"/>
          <w:sz w:val="24"/>
          <w:szCs w:val="24"/>
        </w:rPr>
        <w:t>ского района</w:t>
      </w:r>
      <w:r w:rsidR="0069510A" w:rsidRPr="001034BA">
        <w:rPr>
          <w:rFonts w:ascii="Times New Roman" w:hAnsi="Times New Roman" w:cs="Times New Roman"/>
          <w:sz w:val="24"/>
          <w:szCs w:val="24"/>
        </w:rPr>
        <w:t xml:space="preserve">. </w:t>
      </w:r>
      <w:r w:rsidRPr="001034BA">
        <w:rPr>
          <w:rFonts w:ascii="Times New Roman" w:hAnsi="Times New Roman" w:cs="Times New Roman"/>
          <w:sz w:val="24"/>
          <w:szCs w:val="24"/>
        </w:rPr>
        <w:t>Хотя м</w:t>
      </w:r>
      <w:r w:rsidR="0069510A" w:rsidRPr="001034BA">
        <w:rPr>
          <w:rFonts w:ascii="Times New Roman" w:hAnsi="Times New Roman" w:cs="Times New Roman"/>
          <w:sz w:val="24"/>
          <w:szCs w:val="24"/>
        </w:rPr>
        <w:t xml:space="preserve">ногие специалисты </w:t>
      </w:r>
      <w:r w:rsidRPr="001034BA"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недостаточную </w:t>
      </w:r>
      <w:r w:rsidR="0069510A" w:rsidRPr="001034BA">
        <w:rPr>
          <w:rFonts w:ascii="Times New Roman" w:hAnsi="Times New Roman" w:cs="Times New Roman"/>
          <w:sz w:val="24"/>
          <w:szCs w:val="24"/>
        </w:rPr>
        <w:t>компетентность в вопросах  народных промыслов, ремесел, домашнего рукоделия, различных современных видах декоративно-прикладного творчества, в целом не видят разницы между понятиями «Декоративно-прикладное искусство», «Декоративно-прикладное творчество» и «Рукоделие». Тем не менее</w:t>
      </w:r>
      <w:r w:rsidR="007F2F46"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="0069510A" w:rsidRPr="001034BA">
        <w:rPr>
          <w:rFonts w:ascii="Times New Roman" w:hAnsi="Times New Roman" w:cs="Times New Roman"/>
          <w:sz w:val="24"/>
          <w:szCs w:val="24"/>
        </w:rPr>
        <w:t xml:space="preserve"> по данному направлению, отмечается рост популярности и интерес.</w:t>
      </w:r>
    </w:p>
    <w:p w:rsidR="0069510A" w:rsidRPr="001034BA" w:rsidRDefault="0069510A" w:rsidP="0069510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0A" w:rsidRPr="001034BA" w:rsidRDefault="0069510A" w:rsidP="0069510A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Среди значимых событий:</w:t>
      </w:r>
    </w:p>
    <w:p w:rsidR="0069510A" w:rsidRPr="001034BA" w:rsidRDefault="0069510A" w:rsidP="0069510A">
      <w:pPr>
        <w:pStyle w:val="ae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в ГО Березники создан клуб прикладного творчества, а так же впервые реализован проект «Новогодняя мастерская»;</w:t>
      </w:r>
    </w:p>
    <w:p w:rsidR="0069510A" w:rsidRPr="001034BA" w:rsidRDefault="0069510A" w:rsidP="0069510A">
      <w:pPr>
        <w:pStyle w:val="ae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районе реализован проект «Возрождение 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Прикамской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росписи на Вишере».</w:t>
      </w:r>
    </w:p>
    <w:p w:rsidR="0069510A" w:rsidRPr="001034BA" w:rsidRDefault="0069510A" w:rsidP="00D62CEA">
      <w:pPr>
        <w:pStyle w:val="a3"/>
        <w:jc w:val="both"/>
        <w:rPr>
          <w:rFonts w:ascii="Times New Roman" w:eastAsia="Times New Roman CYR" w:hAnsi="Times New Roman"/>
          <w:b/>
          <w:sz w:val="24"/>
          <w:szCs w:val="24"/>
        </w:rPr>
      </w:pPr>
    </w:p>
    <w:p w:rsidR="0069510A" w:rsidRPr="001034BA" w:rsidRDefault="0069510A" w:rsidP="001034BA">
      <w:pPr>
        <w:pStyle w:val="2"/>
        <w:spacing w:line="240" w:lineRule="auto"/>
        <w:ind w:left="708"/>
        <w:rPr>
          <w:rFonts w:ascii="Times New Roman" w:hAnsi="Times New Roman"/>
          <w:color w:val="365F91"/>
        </w:rPr>
      </w:pPr>
      <w:bookmarkStart w:id="14" w:name="_Toc451586058"/>
      <w:bookmarkStart w:id="15" w:name="_Toc451850879"/>
      <w:r w:rsidRPr="001034BA">
        <w:rPr>
          <w:rFonts w:ascii="Times New Roman" w:hAnsi="Times New Roman"/>
          <w:color w:val="365F91"/>
        </w:rPr>
        <w:t>Мероприятия в рамках программы по патриотическому воспитанию граждан РФ</w:t>
      </w:r>
      <w:bookmarkEnd w:id="14"/>
      <w:bookmarkEnd w:id="15"/>
    </w:p>
    <w:p w:rsidR="0069510A" w:rsidRPr="001034BA" w:rsidRDefault="0069510A" w:rsidP="0069510A">
      <w:pPr>
        <w:pStyle w:val="a3"/>
        <w:rPr>
          <w:rFonts w:ascii="Times New Roman" w:hAnsi="Times New Roman"/>
          <w:sz w:val="24"/>
          <w:szCs w:val="24"/>
        </w:rPr>
      </w:pP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По итогам 2015 г. реализации программ по патриотическому воспитанию граждан в культурно-досуговых учреждениях территорий Пермского края уделяется особое внимание. </w:t>
      </w:r>
      <w:r w:rsidRPr="001034BA">
        <w:rPr>
          <w:rFonts w:ascii="Times New Roman" w:hAnsi="Times New Roman" w:cs="Times New Roman"/>
          <w:bCs/>
          <w:sz w:val="24"/>
          <w:szCs w:val="24"/>
        </w:rPr>
        <w:t>Воспитание  любви  к  родному  краю,  отчему дому,  Отечеству,  гордости  за  свое  государство,  народ,  формирование  готовности  к  защите  Родины,  чувства  гражданского  долга – основные  задачи,  которые  решались  при  проведении  мероприятий  данной направленности.</w:t>
      </w: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В целом, по краю наблюдается положительная динамика, как по числу реализованных мероприятий, так и по количеству участников и посетителей на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9510A" w:rsidRPr="001034BA" w:rsidTr="001034BA">
        <w:tc>
          <w:tcPr>
            <w:tcW w:w="2392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посетителей</w:t>
            </w:r>
          </w:p>
        </w:tc>
      </w:tr>
      <w:tr w:rsidR="0069510A" w:rsidRPr="001034BA" w:rsidTr="001034BA">
        <w:trPr>
          <w:trHeight w:val="519"/>
        </w:trPr>
        <w:tc>
          <w:tcPr>
            <w:tcW w:w="2392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6 777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169 677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858 516</w:t>
            </w:r>
          </w:p>
        </w:tc>
      </w:tr>
      <w:tr w:rsidR="0069510A" w:rsidRPr="001034BA" w:rsidTr="001034BA">
        <w:trPr>
          <w:trHeight w:val="569"/>
        </w:trPr>
        <w:tc>
          <w:tcPr>
            <w:tcW w:w="2392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10 395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288 449</w:t>
            </w:r>
          </w:p>
        </w:tc>
        <w:tc>
          <w:tcPr>
            <w:tcW w:w="2393" w:type="dxa"/>
            <w:vAlign w:val="center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Cs/>
                <w:sz w:val="24"/>
                <w:szCs w:val="24"/>
              </w:rPr>
              <w:t>1 282 547</w:t>
            </w:r>
          </w:p>
        </w:tc>
      </w:tr>
    </w:tbl>
    <w:p w:rsidR="0069510A" w:rsidRPr="001034BA" w:rsidRDefault="0069510A" w:rsidP="0069510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/>
          <w:bCs/>
          <w:sz w:val="24"/>
          <w:szCs w:val="24"/>
        </w:rPr>
        <w:t>70-летний юбилей Дня Победы в Великой Отечественной войне</w:t>
      </w:r>
      <w:r w:rsidR="00CF3243" w:rsidRPr="00103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243" w:rsidRPr="001034BA">
        <w:rPr>
          <w:rFonts w:ascii="Times New Roman" w:hAnsi="Times New Roman" w:cs="Times New Roman"/>
          <w:bCs/>
          <w:sz w:val="24"/>
          <w:szCs w:val="24"/>
        </w:rPr>
        <w:t>создал предпосылки для существенного роста числа мероприятий данной тематики</w:t>
      </w:r>
      <w:r w:rsidRPr="001034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34BA">
        <w:rPr>
          <w:rFonts w:ascii="Times New Roman" w:hAnsi="Times New Roman" w:cs="Times New Roman"/>
          <w:bCs/>
          <w:sz w:val="24"/>
          <w:szCs w:val="24"/>
        </w:rPr>
        <w:t xml:space="preserve"> Во всех без исключения территориях </w:t>
      </w:r>
      <w:r w:rsidR="00CF3243" w:rsidRPr="001034BA">
        <w:rPr>
          <w:rFonts w:ascii="Times New Roman" w:hAnsi="Times New Roman" w:cs="Times New Roman"/>
          <w:bCs/>
          <w:sz w:val="24"/>
          <w:szCs w:val="24"/>
        </w:rPr>
        <w:t>юбилей Победы отмечался широко и массово</w:t>
      </w:r>
      <w:r w:rsidRPr="001034B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Среди реализованных и наиболее масштабных:</w:t>
      </w:r>
    </w:p>
    <w:p w:rsidR="00CF3243" w:rsidRPr="001034BA" w:rsidRDefault="00CF3243" w:rsidP="0069510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Федеральные и краевые акции: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Бессмертный полк;</w:t>
      </w:r>
    </w:p>
    <w:p w:rsidR="00CF3243" w:rsidRPr="001034BA" w:rsidRDefault="00CF3243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Огонь Победы;</w:t>
      </w:r>
    </w:p>
    <w:p w:rsidR="00CF3243" w:rsidRPr="001034BA" w:rsidRDefault="00CF3243" w:rsidP="00CF324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Вальс Победы;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Георгиевская лента;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Знамя Победы;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Салют Победы;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Лес Победы;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Свеча Памяти;</w:t>
      </w:r>
    </w:p>
    <w:p w:rsidR="0069510A" w:rsidRPr="001034BA" w:rsidRDefault="0069510A" w:rsidP="0069510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Вахта Памяти;</w:t>
      </w: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4BA">
        <w:rPr>
          <w:rFonts w:ascii="Times New Roman" w:hAnsi="Times New Roman" w:cs="Times New Roman"/>
          <w:b/>
          <w:bCs/>
          <w:sz w:val="24"/>
          <w:szCs w:val="24"/>
        </w:rPr>
        <w:t>Праздничные мероприятия в территориях, посвященные Дню Победы и другим воинским праздникам, включающие в себя: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Торжественные встречи с ветеранами;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Конкурсы вокального и танцевального мастерства;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Концерты, посвященные праздникам воинской славы (День Защитника Отечества, День Победы, День ВМФ и проч.);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Шествия;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Митинги;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Открытие мемориалов;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Конкурсы агитбригад;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Полевые кухни;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Спортивные мероприятия, соревнования;</w:t>
      </w:r>
    </w:p>
    <w:p w:rsidR="0069510A" w:rsidRPr="001034BA" w:rsidRDefault="0069510A" w:rsidP="0069510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Спектакли на военную тематику;</w:t>
      </w: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4BA">
        <w:rPr>
          <w:rFonts w:ascii="Times New Roman" w:hAnsi="Times New Roman" w:cs="Times New Roman"/>
          <w:b/>
          <w:bCs/>
          <w:sz w:val="24"/>
          <w:szCs w:val="24"/>
        </w:rPr>
        <w:t>Уникальные по формату мероприятия:</w:t>
      </w:r>
    </w:p>
    <w:p w:rsidR="0069510A" w:rsidRPr="001034BA" w:rsidRDefault="0069510A" w:rsidP="0069510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Торжественные захоронения останков воинов;</w:t>
      </w:r>
    </w:p>
    <w:p w:rsidR="0069510A" w:rsidRPr="001034BA" w:rsidRDefault="0069510A" w:rsidP="0069510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Поезд Победы (транзит военного паровоза с концертными мероприятиями, акциями и проч. по Горьковской железной дороге через территории Пермского края);</w:t>
      </w:r>
    </w:p>
    <w:p w:rsidR="0069510A" w:rsidRPr="001034BA" w:rsidRDefault="0069510A" w:rsidP="0069510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bCs/>
          <w:sz w:val="24"/>
          <w:szCs w:val="24"/>
        </w:rPr>
        <w:t>Флешмобы</w:t>
      </w:r>
      <w:proofErr w:type="spellEnd"/>
      <w:r w:rsidRPr="001034BA">
        <w:rPr>
          <w:rFonts w:ascii="Times New Roman" w:hAnsi="Times New Roman" w:cs="Times New Roman"/>
          <w:bCs/>
          <w:sz w:val="24"/>
          <w:szCs w:val="24"/>
        </w:rPr>
        <w:t>;</w:t>
      </w:r>
    </w:p>
    <w:p w:rsidR="0069510A" w:rsidRPr="001034BA" w:rsidRDefault="0069510A" w:rsidP="0069510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Военно-патриотические игры.</w:t>
      </w:r>
    </w:p>
    <w:p w:rsidR="00CF3243" w:rsidRPr="001034BA" w:rsidRDefault="00CF3243" w:rsidP="00CF324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10A" w:rsidRPr="001034BA" w:rsidRDefault="00CF3243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Помимо</w:t>
      </w:r>
      <w:r w:rsidR="0069510A" w:rsidRPr="001034BA">
        <w:rPr>
          <w:rFonts w:ascii="Times New Roman" w:hAnsi="Times New Roman" w:cs="Times New Roman"/>
          <w:bCs/>
          <w:sz w:val="24"/>
          <w:szCs w:val="24"/>
        </w:rPr>
        <w:t xml:space="preserve"> тематики Великой Победы и военной тематики в целом, также имеют место быть другие направления: воспитание ценности государственной символики, чувства гражданской ответственности, взаимоотношений «Гражданин-Государство», любви к малой Родине и т.д. </w:t>
      </w: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/>
          <w:bCs/>
          <w:sz w:val="24"/>
          <w:szCs w:val="24"/>
        </w:rPr>
        <w:t>Среди наиболее популярных форматов мероприятий можно выделить:</w:t>
      </w:r>
    </w:p>
    <w:p w:rsidR="0069510A" w:rsidRPr="001034BA" w:rsidRDefault="0069510A" w:rsidP="0069510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Торжественные мероприятия, посвященные дню Флага, Дню России, Дню народного единства;</w:t>
      </w:r>
    </w:p>
    <w:p w:rsidR="0069510A" w:rsidRPr="001034BA" w:rsidRDefault="0069510A" w:rsidP="0069510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Торжественные выдачи паспортов гражданам, достигшим 14-летнего возраста;</w:t>
      </w:r>
    </w:p>
    <w:p w:rsidR="0069510A" w:rsidRPr="001034BA" w:rsidRDefault="0069510A" w:rsidP="0069510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Экологические акции по очистке территорий от мусора;</w:t>
      </w:r>
    </w:p>
    <w:p w:rsidR="0069510A" w:rsidRPr="001034BA" w:rsidRDefault="0069510A" w:rsidP="0069510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Краеведческие уроки;</w:t>
      </w:r>
    </w:p>
    <w:p w:rsidR="0069510A" w:rsidRPr="001034BA" w:rsidRDefault="0069510A" w:rsidP="0069510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Торжественные проводы в армию, день Призывника;</w:t>
      </w:r>
    </w:p>
    <w:p w:rsidR="0069510A" w:rsidRPr="001034BA" w:rsidRDefault="0069510A" w:rsidP="0069510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>С</w:t>
      </w:r>
      <w:r w:rsidR="00CF3243" w:rsidRPr="001034BA">
        <w:rPr>
          <w:rFonts w:ascii="Times New Roman" w:hAnsi="Times New Roman" w:cs="Times New Roman"/>
          <w:bCs/>
          <w:sz w:val="24"/>
          <w:szCs w:val="24"/>
        </w:rPr>
        <w:t xml:space="preserve">ледует отметить и новые формы проведения </w:t>
      </w:r>
      <w:r w:rsidRPr="001034BA">
        <w:rPr>
          <w:rFonts w:ascii="Times New Roman" w:hAnsi="Times New Roman" w:cs="Times New Roman"/>
          <w:bCs/>
          <w:sz w:val="24"/>
          <w:szCs w:val="24"/>
        </w:rPr>
        <w:t xml:space="preserve">мероприятий: </w:t>
      </w:r>
      <w:proofErr w:type="spellStart"/>
      <w:r w:rsidRPr="001034BA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1034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 w:cs="Times New Roman"/>
          <w:bCs/>
          <w:sz w:val="24"/>
          <w:szCs w:val="24"/>
        </w:rPr>
        <w:t>посвященный</w:t>
      </w:r>
      <w:proofErr w:type="gramEnd"/>
      <w:r w:rsidRPr="001034BA">
        <w:rPr>
          <w:rFonts w:ascii="Times New Roman" w:hAnsi="Times New Roman" w:cs="Times New Roman"/>
          <w:bCs/>
          <w:sz w:val="24"/>
          <w:szCs w:val="24"/>
        </w:rPr>
        <w:t xml:space="preserve"> военной тематике, </w:t>
      </w:r>
      <w:proofErr w:type="spellStart"/>
      <w:r w:rsidRPr="001034BA">
        <w:rPr>
          <w:rFonts w:ascii="Times New Roman" w:hAnsi="Times New Roman" w:cs="Times New Roman"/>
          <w:bCs/>
          <w:sz w:val="24"/>
          <w:szCs w:val="24"/>
        </w:rPr>
        <w:t>флеш-моб</w:t>
      </w:r>
      <w:proofErr w:type="spellEnd"/>
      <w:r w:rsidRPr="001034BA">
        <w:rPr>
          <w:rFonts w:ascii="Times New Roman" w:hAnsi="Times New Roman" w:cs="Times New Roman"/>
          <w:bCs/>
          <w:sz w:val="24"/>
          <w:szCs w:val="24"/>
        </w:rPr>
        <w:t xml:space="preserve"> на городском мероприятии, экологическая акция, торжественное захоронение. </w:t>
      </w:r>
    </w:p>
    <w:p w:rsidR="0069510A" w:rsidRPr="001034BA" w:rsidRDefault="0069510A" w:rsidP="0069510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bCs/>
          <w:sz w:val="24"/>
          <w:szCs w:val="24"/>
        </w:rPr>
        <w:t xml:space="preserve">К наиболее успешным территориям, работающим </w:t>
      </w:r>
      <w:r w:rsidR="00CF3243" w:rsidRPr="001034BA">
        <w:rPr>
          <w:rFonts w:ascii="Times New Roman" w:hAnsi="Times New Roman" w:cs="Times New Roman"/>
          <w:bCs/>
          <w:sz w:val="24"/>
          <w:szCs w:val="24"/>
        </w:rPr>
        <w:t>в</w:t>
      </w:r>
      <w:r w:rsidRPr="001034BA">
        <w:rPr>
          <w:rFonts w:ascii="Times New Roman" w:hAnsi="Times New Roman" w:cs="Times New Roman"/>
          <w:bCs/>
          <w:sz w:val="24"/>
          <w:szCs w:val="24"/>
        </w:rPr>
        <w:t xml:space="preserve"> данн</w:t>
      </w:r>
      <w:r w:rsidR="00CF3243" w:rsidRPr="001034BA">
        <w:rPr>
          <w:rFonts w:ascii="Times New Roman" w:hAnsi="Times New Roman" w:cs="Times New Roman"/>
          <w:bCs/>
          <w:sz w:val="24"/>
          <w:szCs w:val="24"/>
        </w:rPr>
        <w:t>ом</w:t>
      </w:r>
      <w:r w:rsidRPr="001034BA">
        <w:rPr>
          <w:rFonts w:ascii="Times New Roman" w:hAnsi="Times New Roman" w:cs="Times New Roman"/>
          <w:bCs/>
          <w:sz w:val="24"/>
          <w:szCs w:val="24"/>
        </w:rPr>
        <w:t xml:space="preserve"> направлени</w:t>
      </w:r>
      <w:r w:rsidR="00CF3243" w:rsidRPr="001034BA">
        <w:rPr>
          <w:rFonts w:ascii="Times New Roman" w:hAnsi="Times New Roman" w:cs="Times New Roman"/>
          <w:bCs/>
          <w:sz w:val="24"/>
          <w:szCs w:val="24"/>
        </w:rPr>
        <w:t>и</w:t>
      </w:r>
      <w:r w:rsidRPr="001034BA">
        <w:rPr>
          <w:rFonts w:ascii="Times New Roman" w:hAnsi="Times New Roman" w:cs="Times New Roman"/>
          <w:bCs/>
          <w:sz w:val="24"/>
          <w:szCs w:val="24"/>
        </w:rPr>
        <w:t xml:space="preserve"> можно отнести: </w:t>
      </w:r>
      <w:proofErr w:type="spellStart"/>
      <w:r w:rsidRPr="001034BA">
        <w:rPr>
          <w:rFonts w:ascii="Times New Roman" w:hAnsi="Times New Roman" w:cs="Times New Roman"/>
          <w:b/>
          <w:bCs/>
          <w:sz w:val="24"/>
          <w:szCs w:val="24"/>
        </w:rPr>
        <w:t>Бардымский</w:t>
      </w:r>
      <w:proofErr w:type="spellEnd"/>
      <w:r w:rsidRPr="001034BA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b/>
          <w:bCs/>
          <w:sz w:val="24"/>
          <w:szCs w:val="24"/>
        </w:rPr>
        <w:t>Кунгурский</w:t>
      </w:r>
      <w:proofErr w:type="spellEnd"/>
      <w:r w:rsidRPr="001034BA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b/>
          <w:bCs/>
          <w:sz w:val="24"/>
          <w:szCs w:val="24"/>
        </w:rPr>
        <w:t>Нытвенский</w:t>
      </w:r>
      <w:proofErr w:type="spellEnd"/>
      <w:r w:rsidRPr="001034BA"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b/>
          <w:bCs/>
          <w:sz w:val="24"/>
          <w:szCs w:val="24"/>
        </w:rPr>
        <w:t>Гайнский</w:t>
      </w:r>
      <w:proofErr w:type="spellEnd"/>
      <w:r w:rsidRPr="001034BA">
        <w:rPr>
          <w:rFonts w:ascii="Times New Roman" w:hAnsi="Times New Roman" w:cs="Times New Roman"/>
          <w:b/>
          <w:bCs/>
          <w:sz w:val="24"/>
          <w:szCs w:val="24"/>
        </w:rPr>
        <w:t xml:space="preserve"> район, Александровский район. </w:t>
      </w:r>
      <w:r w:rsidRPr="001034BA">
        <w:rPr>
          <w:rFonts w:ascii="Times New Roman" w:hAnsi="Times New Roman" w:cs="Times New Roman"/>
          <w:sz w:val="24"/>
          <w:szCs w:val="24"/>
        </w:rPr>
        <w:t>Согласно предоставленной информации аналитического отчета и информации из бесед со специалистами данные территории успешно реализуют мероприятия в направлении и имеют высокие статистические показатели.</w:t>
      </w:r>
    </w:p>
    <w:p w:rsidR="001034BA" w:rsidRPr="00265EAF" w:rsidRDefault="0069510A" w:rsidP="00265EA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lastRenderedPageBreak/>
        <w:t>Среди территорий, работу которых хотелось бы в направлении активизироват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Гремячинский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Добрянский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Кудымкарский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район. </w:t>
      </w:r>
    </w:p>
    <w:p w:rsidR="0069510A" w:rsidRPr="001034BA" w:rsidRDefault="0069510A" w:rsidP="001034BA">
      <w:pPr>
        <w:pStyle w:val="2"/>
        <w:spacing w:line="240" w:lineRule="auto"/>
        <w:ind w:firstLine="708"/>
        <w:rPr>
          <w:rFonts w:ascii="Times New Roman" w:hAnsi="Times New Roman"/>
          <w:color w:val="365F91"/>
        </w:rPr>
      </w:pPr>
      <w:bookmarkStart w:id="16" w:name="_Toc451586059"/>
      <w:bookmarkStart w:id="17" w:name="_Toc451850880"/>
      <w:r w:rsidRPr="001034BA">
        <w:rPr>
          <w:rFonts w:ascii="Times New Roman" w:hAnsi="Times New Roman"/>
          <w:color w:val="365F91"/>
        </w:rPr>
        <w:t>Мероприятия по пропаганде здорового образа жизни</w:t>
      </w:r>
      <w:bookmarkEnd w:id="16"/>
      <w:bookmarkEnd w:id="17"/>
    </w:p>
    <w:p w:rsidR="0069510A" w:rsidRPr="001034BA" w:rsidRDefault="0069510A" w:rsidP="006951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510A" w:rsidRPr="001034BA" w:rsidRDefault="0069510A" w:rsidP="0069510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 – залог счастливой и насыщенной жизни, которое так же свидетельствуют о стабильном и устойчивом экономическом росте государства. Именно поэтому развитие физической культуры и спорта поддерживается на уровне Президента России.</w:t>
      </w:r>
    </w:p>
    <w:p w:rsidR="0069510A" w:rsidRPr="001034BA" w:rsidRDefault="0069510A" w:rsidP="006951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Практически каждое мероприятие, проводимое культурно-досуговым учреждением, носит опосредованную пропаганду здорового образа жизни. </w:t>
      </w:r>
    </w:p>
    <w:p w:rsidR="0069510A" w:rsidRPr="001034BA" w:rsidRDefault="0069510A" w:rsidP="006951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По итогам 2015 года количество мероприятий в направлении по здоровому образу жизни в сравнении с 2014 годом выросло на </w:t>
      </w:r>
      <w:r w:rsidRPr="001034BA">
        <w:rPr>
          <w:rFonts w:ascii="Times New Roman" w:hAnsi="Times New Roman"/>
          <w:b/>
          <w:sz w:val="24"/>
          <w:szCs w:val="24"/>
        </w:rPr>
        <w:t>16%</w:t>
      </w:r>
      <w:r w:rsidRPr="001034BA">
        <w:rPr>
          <w:rFonts w:ascii="Times New Roman" w:hAnsi="Times New Roman"/>
          <w:sz w:val="24"/>
          <w:szCs w:val="24"/>
        </w:rPr>
        <w:t xml:space="preserve">, посетителей стало больше на </w:t>
      </w:r>
      <w:r w:rsidRPr="001034BA">
        <w:rPr>
          <w:rFonts w:ascii="Times New Roman" w:hAnsi="Times New Roman"/>
          <w:b/>
          <w:sz w:val="24"/>
          <w:szCs w:val="24"/>
        </w:rPr>
        <w:t>16%</w:t>
      </w:r>
      <w:r w:rsidRPr="001034BA">
        <w:rPr>
          <w:rFonts w:ascii="Times New Roman" w:hAnsi="Times New Roman"/>
          <w:sz w:val="24"/>
          <w:szCs w:val="24"/>
        </w:rPr>
        <w:t xml:space="preserve">, участников на </w:t>
      </w:r>
      <w:r w:rsidRPr="001034BA">
        <w:rPr>
          <w:rFonts w:ascii="Times New Roman" w:hAnsi="Times New Roman"/>
          <w:b/>
          <w:sz w:val="24"/>
          <w:szCs w:val="24"/>
        </w:rPr>
        <w:t>19%</w:t>
      </w:r>
      <w:r w:rsidRPr="001034BA">
        <w:rPr>
          <w:rFonts w:ascii="Times New Roman" w:hAnsi="Times New Roman"/>
          <w:sz w:val="24"/>
          <w:szCs w:val="24"/>
        </w:rPr>
        <w:t>.</w:t>
      </w:r>
    </w:p>
    <w:p w:rsidR="0069510A" w:rsidRPr="001034BA" w:rsidRDefault="0069510A" w:rsidP="0069510A">
      <w:pPr>
        <w:pStyle w:val="11"/>
        <w:tabs>
          <w:tab w:val="left" w:pos="10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9510A" w:rsidRPr="001034BA" w:rsidTr="001034BA">
        <w:trPr>
          <w:jc w:val="center"/>
        </w:trPr>
        <w:tc>
          <w:tcPr>
            <w:tcW w:w="2392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9510A" w:rsidRPr="001034BA" w:rsidTr="001034BA">
        <w:trPr>
          <w:trHeight w:val="290"/>
          <w:jc w:val="center"/>
        </w:trPr>
        <w:tc>
          <w:tcPr>
            <w:tcW w:w="2392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6 439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130 598 человек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51 354 человек</w:t>
            </w:r>
          </w:p>
        </w:tc>
      </w:tr>
      <w:tr w:rsidR="0069510A" w:rsidRPr="001034BA" w:rsidTr="001034BA">
        <w:trPr>
          <w:trHeight w:val="284"/>
          <w:jc w:val="center"/>
        </w:trPr>
        <w:tc>
          <w:tcPr>
            <w:tcW w:w="2392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7 719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154 725 человек</w:t>
            </w:r>
          </w:p>
        </w:tc>
        <w:tc>
          <w:tcPr>
            <w:tcW w:w="2393" w:type="dxa"/>
          </w:tcPr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0A" w:rsidRPr="001034BA" w:rsidRDefault="0069510A" w:rsidP="001034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63 102 человек</w:t>
            </w:r>
          </w:p>
        </w:tc>
      </w:tr>
    </w:tbl>
    <w:p w:rsidR="0069510A" w:rsidRPr="001034BA" w:rsidRDefault="0069510A" w:rsidP="0069510A">
      <w:pPr>
        <w:pStyle w:val="a3"/>
        <w:rPr>
          <w:rFonts w:ascii="Times New Roman" w:hAnsi="Times New Roman"/>
          <w:sz w:val="24"/>
          <w:szCs w:val="24"/>
        </w:rPr>
      </w:pPr>
    </w:p>
    <w:p w:rsidR="0069510A" w:rsidRPr="001034BA" w:rsidRDefault="0069510A" w:rsidP="006951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В данном направлении работы основной рост мероприятий произошёл по следующим причинам:</w:t>
      </w:r>
    </w:p>
    <w:p w:rsidR="0069510A" w:rsidRPr="001034BA" w:rsidRDefault="0069510A" w:rsidP="0069510A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 xml:space="preserve">реализация проектов и мероприятий, 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посвященных 70-летию  Победы в Великой Отечественной войне;</w:t>
      </w:r>
    </w:p>
    <w:p w:rsidR="0069510A" w:rsidRPr="001034BA" w:rsidRDefault="0069510A" w:rsidP="0069510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202020"/>
          <w:sz w:val="24"/>
          <w:szCs w:val="24"/>
        </w:rPr>
        <w:t xml:space="preserve">исполнение Указа губернатора Пермского края от 20.03.2015 № 37 «О годе борьбы с </w:t>
      </w:r>
      <w:proofErr w:type="gramStart"/>
      <w:r w:rsidRPr="001034BA">
        <w:rPr>
          <w:rFonts w:ascii="Times New Roman" w:hAnsi="Times New Roman"/>
          <w:color w:val="202020"/>
          <w:sz w:val="24"/>
          <w:szCs w:val="24"/>
        </w:rPr>
        <w:t>сердечно-сосудистыми</w:t>
      </w:r>
      <w:proofErr w:type="gramEnd"/>
      <w:r w:rsidRPr="001034BA">
        <w:rPr>
          <w:rFonts w:ascii="Times New Roman" w:hAnsi="Times New Roman"/>
          <w:color w:val="202020"/>
          <w:sz w:val="24"/>
          <w:szCs w:val="24"/>
        </w:rPr>
        <w:t xml:space="preserve"> заболеваниями» (Октябрьский район, </w:t>
      </w:r>
      <w:proofErr w:type="spellStart"/>
      <w:r w:rsidRPr="001034BA">
        <w:rPr>
          <w:rFonts w:ascii="Times New Roman" w:hAnsi="Times New Roman"/>
          <w:color w:val="202020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/>
          <w:color w:val="202020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color w:val="202020"/>
          <w:sz w:val="24"/>
          <w:szCs w:val="24"/>
        </w:rPr>
        <w:t>Кишертский</w:t>
      </w:r>
      <w:proofErr w:type="spellEnd"/>
      <w:r w:rsidRPr="001034BA">
        <w:rPr>
          <w:rFonts w:ascii="Times New Roman" w:hAnsi="Times New Roman"/>
          <w:color w:val="202020"/>
          <w:sz w:val="24"/>
          <w:szCs w:val="24"/>
        </w:rPr>
        <w:t xml:space="preserve"> район);</w:t>
      </w:r>
    </w:p>
    <w:p w:rsidR="0069510A" w:rsidRPr="001034BA" w:rsidRDefault="0069510A" w:rsidP="0069510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проведение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акций,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флеш-мобов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, массовых зарядок;</w:t>
      </w:r>
    </w:p>
    <w:p w:rsidR="0069510A" w:rsidRPr="001034BA" w:rsidRDefault="0069510A" w:rsidP="0069510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использования новых форм работ</w:t>
      </w:r>
      <w:proofErr w:type="gram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ы-</w:t>
      </w:r>
      <w:proofErr w:type="gram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спортивные шоу-программы (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Очёрский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район);</w:t>
      </w:r>
    </w:p>
    <w:p w:rsidR="0069510A" w:rsidRPr="001034BA" w:rsidRDefault="0069510A" w:rsidP="0069510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>проведение большого количества мероприятий во время летней лагерной смены;</w:t>
      </w:r>
    </w:p>
    <w:p w:rsidR="0069510A" w:rsidRPr="001034BA" w:rsidRDefault="0069510A" w:rsidP="0069510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усовершенствования старых форм работы в виде проведения соревновательных мероприятий.</w:t>
      </w:r>
    </w:p>
    <w:p w:rsidR="0069510A" w:rsidRPr="001034BA" w:rsidRDefault="0069510A" w:rsidP="0069510A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>Всё так же неизменно в КДУ популярны следующие формы: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конкурсы, выставки, игровые программы, викторины,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соревнования, эстафеты, спартакиады.</w:t>
      </w:r>
    </w:p>
    <w:p w:rsidR="0069510A" w:rsidRPr="001034BA" w:rsidRDefault="0069510A" w:rsidP="0069510A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Наиболее интересными, новыми в работе за отчетный период являются следующие мероприятия: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культурно-спортивный праздник «Смотрины на Красной горке», </w:t>
      </w:r>
      <w:r w:rsidRPr="001034BA">
        <w:rPr>
          <w:rFonts w:ascii="Times New Roman" w:hAnsi="Times New Roman"/>
          <w:sz w:val="24"/>
          <w:szCs w:val="24"/>
        </w:rPr>
        <w:t>фольклорно-спортивный праздник «</w:t>
      </w:r>
      <w:proofErr w:type="spellStart"/>
      <w:r w:rsidRPr="001034BA">
        <w:rPr>
          <w:rFonts w:ascii="Times New Roman" w:hAnsi="Times New Roman"/>
          <w:sz w:val="24"/>
          <w:szCs w:val="24"/>
        </w:rPr>
        <w:t>Катерина-санница</w:t>
      </w:r>
      <w:proofErr w:type="spellEnd"/>
      <w:r w:rsidRPr="001034BA">
        <w:rPr>
          <w:rFonts w:ascii="Times New Roman" w:hAnsi="Times New Roman"/>
          <w:sz w:val="24"/>
          <w:szCs w:val="24"/>
        </w:rPr>
        <w:t>» (Чусовской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4BA">
        <w:rPr>
          <w:rFonts w:ascii="Times New Roman" w:hAnsi="Times New Roman"/>
          <w:sz w:val="24"/>
          <w:szCs w:val="24"/>
        </w:rPr>
        <w:t>парамотофестиваль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любителей, владельцев летательных аппаратов «Уральское небо», для участия в  котором съехались пилоты из Екатеринбурга, Челябинска, Тюмени, Ижевска, Перми, Лысьвы и Кунгура (</w:t>
      </w:r>
      <w:proofErr w:type="spellStart"/>
      <w:r w:rsidRPr="001034BA">
        <w:rPr>
          <w:rFonts w:ascii="Times New Roman" w:hAnsi="Times New Roman"/>
          <w:sz w:val="24"/>
          <w:szCs w:val="24"/>
        </w:rPr>
        <w:t>Чернушинский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ледовое шоу «Лед и пламя» (</w:t>
      </w:r>
      <w:proofErr w:type="spellStart"/>
      <w:r w:rsidRPr="001034BA">
        <w:rPr>
          <w:rFonts w:ascii="Times New Roman" w:hAnsi="Times New Roman"/>
          <w:sz w:val="24"/>
          <w:szCs w:val="24"/>
        </w:rPr>
        <w:t>Очёрский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фестиваль молодежных субкультур «ЗОЖ – полезная привычка» по профилактике социально-значимых заболеваний (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Оханский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молодежная акция «Территория здоровья», участники которой соревновались не только в спортивных, но и в творческих конкурсах (</w:t>
      </w:r>
      <w:proofErr w:type="spellStart"/>
      <w:r w:rsidRPr="001034BA">
        <w:rPr>
          <w:rFonts w:ascii="Times New Roman" w:hAnsi="Times New Roman"/>
          <w:sz w:val="24"/>
          <w:szCs w:val="24"/>
        </w:rPr>
        <w:t>Куединский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</w:rPr>
        <w:t>I Межмуниципальный фестиваль зимнего экстрима «ПОЛЮДОВ УХАБ» (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</w:rPr>
        <w:t xml:space="preserve"> район);</w:t>
      </w:r>
      <w:r w:rsidRPr="001034B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1034BA">
        <w:rPr>
          <w:rFonts w:ascii="Times New Roman" w:eastAsia="TimesNewRomanPSMT" w:hAnsi="Times New Roman"/>
          <w:sz w:val="24"/>
          <w:szCs w:val="24"/>
        </w:rPr>
        <w:t>всероссийские соревнования по ралли – «Ралли Барда-2015» (</w:t>
      </w:r>
      <w:proofErr w:type="spellStart"/>
      <w:r w:rsidRPr="001034BA">
        <w:rPr>
          <w:rFonts w:ascii="Times New Roman" w:eastAsia="TimesNewRomanPSMT" w:hAnsi="Times New Roman"/>
          <w:sz w:val="24"/>
          <w:szCs w:val="24"/>
        </w:rPr>
        <w:t>Бардымский</w:t>
      </w:r>
      <w:proofErr w:type="spellEnd"/>
      <w:r w:rsidRPr="001034BA">
        <w:rPr>
          <w:rFonts w:ascii="Times New Roman" w:eastAsia="TimesNewRomanPSMT" w:hAnsi="Times New Roman"/>
          <w:sz w:val="24"/>
          <w:szCs w:val="24"/>
        </w:rPr>
        <w:t xml:space="preserve">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eastAsia="TimesNewRomanPSMT" w:hAnsi="Times New Roman"/>
          <w:sz w:val="24"/>
          <w:szCs w:val="24"/>
        </w:rPr>
        <w:t>т</w:t>
      </w:r>
      <w:r w:rsidRPr="001034BA">
        <w:rPr>
          <w:rFonts w:ascii="Times New Roman" w:hAnsi="Times New Roman"/>
          <w:sz w:val="24"/>
          <w:szCs w:val="24"/>
        </w:rPr>
        <w:t>еатрализованные представления (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69510A" w:rsidRPr="001034BA" w:rsidRDefault="0069510A" w:rsidP="0069510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>а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нтиалкогольный фестиваль альтернативной музыки «Фильтруй негатив» и </w:t>
      </w:r>
      <w:r w:rsidRPr="001034BA">
        <w:rPr>
          <w:rFonts w:ascii="Times New Roman" w:hAnsi="Times New Roman"/>
          <w:sz w:val="24"/>
          <w:szCs w:val="24"/>
        </w:rPr>
        <w:t>вечер живой музыки «Настоящий рок-концерт». В концерте приняли участие вокально-инструментальный коллектив «Драйв», группы «</w:t>
      </w:r>
      <w:proofErr w:type="spellStart"/>
      <w:r w:rsidRPr="001034BA">
        <w:rPr>
          <w:rFonts w:ascii="Times New Roman" w:hAnsi="Times New Roman"/>
          <w:sz w:val="24"/>
          <w:szCs w:val="24"/>
        </w:rPr>
        <w:t>Esense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of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life</w:t>
      </w:r>
      <w:proofErr w:type="spellEnd"/>
      <w:r w:rsidRPr="001034BA">
        <w:rPr>
          <w:rFonts w:ascii="Times New Roman" w:hAnsi="Times New Roman"/>
          <w:sz w:val="24"/>
          <w:szCs w:val="24"/>
        </w:rPr>
        <w:t>», «</w:t>
      </w:r>
      <w:proofErr w:type="spellStart"/>
      <w:r w:rsidRPr="001034BA">
        <w:rPr>
          <w:rFonts w:ascii="Times New Roman" w:hAnsi="Times New Roman"/>
          <w:sz w:val="24"/>
          <w:szCs w:val="24"/>
        </w:rPr>
        <w:t>Сover’ы</w:t>
      </w:r>
      <w:proofErr w:type="spellEnd"/>
      <w:r w:rsidRPr="001034BA">
        <w:rPr>
          <w:rFonts w:ascii="Times New Roman" w:hAnsi="Times New Roman"/>
          <w:sz w:val="24"/>
          <w:szCs w:val="24"/>
        </w:rPr>
        <w:t>», «</w:t>
      </w:r>
      <w:proofErr w:type="spellStart"/>
      <w:r w:rsidRPr="001034BA">
        <w:rPr>
          <w:rFonts w:ascii="Times New Roman" w:hAnsi="Times New Roman"/>
          <w:sz w:val="24"/>
          <w:szCs w:val="24"/>
        </w:rPr>
        <w:t>Cute</w:t>
      </w:r>
      <w:proofErr w:type="spellEnd"/>
      <w:r w:rsidRPr="001034BA">
        <w:rPr>
          <w:rFonts w:ascii="Times New Roman" w:hAnsi="Times New Roman"/>
          <w:sz w:val="24"/>
          <w:szCs w:val="24"/>
        </w:rPr>
        <w:t>» и «</w:t>
      </w:r>
      <w:proofErr w:type="spellStart"/>
      <w:r w:rsidRPr="001034BA">
        <w:rPr>
          <w:rFonts w:ascii="Times New Roman" w:hAnsi="Times New Roman"/>
          <w:sz w:val="24"/>
          <w:szCs w:val="24"/>
        </w:rPr>
        <w:t>ЭкслiбрiсЪ</w:t>
      </w:r>
      <w:proofErr w:type="spellEnd"/>
      <w:r w:rsidRPr="001034BA">
        <w:rPr>
          <w:rFonts w:ascii="Times New Roman" w:hAnsi="Times New Roman"/>
          <w:sz w:val="24"/>
          <w:szCs w:val="24"/>
        </w:rPr>
        <w:t>» (г</w:t>
      </w:r>
      <w:proofErr w:type="gramStart"/>
      <w:r w:rsidRPr="001034BA">
        <w:rPr>
          <w:rFonts w:ascii="Times New Roman" w:hAnsi="Times New Roman"/>
          <w:sz w:val="24"/>
          <w:szCs w:val="24"/>
        </w:rPr>
        <w:t>.Б</w:t>
      </w:r>
      <w:proofErr w:type="gramEnd"/>
      <w:r w:rsidRPr="001034BA">
        <w:rPr>
          <w:rFonts w:ascii="Times New Roman" w:hAnsi="Times New Roman"/>
          <w:sz w:val="24"/>
          <w:szCs w:val="24"/>
        </w:rPr>
        <w:t>ерезники).</w:t>
      </w:r>
    </w:p>
    <w:p w:rsidR="0069510A" w:rsidRPr="001034BA" w:rsidRDefault="0069510A" w:rsidP="0069510A">
      <w:pPr>
        <w:pStyle w:val="a3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Среди территорий, активно работающих в направлени</w:t>
      </w:r>
      <w:proofErr w:type="gramStart"/>
      <w:r w:rsidRPr="001034BA">
        <w:rPr>
          <w:rFonts w:ascii="Times New Roman" w:hAnsi="Times New Roman"/>
          <w:b/>
          <w:sz w:val="24"/>
          <w:szCs w:val="24"/>
        </w:rPr>
        <w:t>и</w:t>
      </w:r>
      <w:r w:rsidRPr="001034BA">
        <w:rPr>
          <w:rFonts w:ascii="Times New Roman" w:hAnsi="Times New Roman"/>
          <w:sz w:val="24"/>
          <w:szCs w:val="24"/>
        </w:rPr>
        <w:t>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г. Березники, Чусовской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район.</w:t>
      </w:r>
    </w:p>
    <w:p w:rsidR="0069510A" w:rsidRPr="00265EAF" w:rsidRDefault="0069510A" w:rsidP="00265EAF">
      <w:pPr>
        <w:pStyle w:val="a3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Среди территорий, менее активно работающих в данном направлени</w:t>
      </w:r>
      <w:proofErr w:type="gramStart"/>
      <w:r w:rsidRPr="001034BA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1034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Кизеловс</w:t>
      </w:r>
      <w:r w:rsidR="00CF3243" w:rsidRPr="001034BA">
        <w:rPr>
          <w:rFonts w:ascii="Times New Roman" w:hAnsi="Times New Roman"/>
          <w:sz w:val="24"/>
          <w:szCs w:val="24"/>
        </w:rPr>
        <w:t>кий</w:t>
      </w:r>
      <w:proofErr w:type="spellEnd"/>
      <w:r w:rsidR="00CF3243"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F3243" w:rsidRPr="001034BA">
        <w:rPr>
          <w:rFonts w:ascii="Times New Roman" w:hAnsi="Times New Roman"/>
          <w:sz w:val="24"/>
          <w:szCs w:val="24"/>
        </w:rPr>
        <w:t>Гремячинский</w:t>
      </w:r>
      <w:proofErr w:type="spellEnd"/>
      <w:r w:rsidR="00CF3243" w:rsidRPr="001034BA">
        <w:rPr>
          <w:rFonts w:ascii="Times New Roman" w:hAnsi="Times New Roman"/>
          <w:sz w:val="24"/>
          <w:szCs w:val="24"/>
        </w:rPr>
        <w:t xml:space="preserve"> район.  Данные </w:t>
      </w:r>
      <w:proofErr w:type="spellStart"/>
      <w:r w:rsidRPr="001034BA">
        <w:rPr>
          <w:rFonts w:ascii="Times New Roman" w:hAnsi="Times New Roman"/>
          <w:sz w:val="24"/>
          <w:szCs w:val="24"/>
        </w:rPr>
        <w:t>Кудымкарского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</w:t>
      </w:r>
      <w:r w:rsidR="00CF3243" w:rsidRPr="001034BA">
        <w:rPr>
          <w:rFonts w:ascii="Times New Roman" w:hAnsi="Times New Roman"/>
          <w:sz w:val="24"/>
          <w:szCs w:val="24"/>
        </w:rPr>
        <w:t xml:space="preserve"> в отчете не представлены</w:t>
      </w:r>
      <w:r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1034BA">
      <w:pPr>
        <w:pStyle w:val="2"/>
        <w:spacing w:line="240" w:lineRule="auto"/>
        <w:ind w:left="708"/>
        <w:rPr>
          <w:rFonts w:ascii="Times New Roman" w:hAnsi="Times New Roman"/>
          <w:color w:val="365F91"/>
        </w:rPr>
      </w:pPr>
      <w:bookmarkStart w:id="18" w:name="_Toc451586060"/>
      <w:bookmarkStart w:id="19" w:name="_Toc451850881"/>
      <w:r w:rsidRPr="001034BA">
        <w:rPr>
          <w:rFonts w:ascii="Times New Roman" w:hAnsi="Times New Roman"/>
          <w:color w:val="365F91"/>
        </w:rPr>
        <w:t>Участие любительских коллективов художественного творчества в мероприятиях в России и за рубежом.</w:t>
      </w:r>
      <w:bookmarkEnd w:id="18"/>
      <w:bookmarkEnd w:id="19"/>
    </w:p>
    <w:p w:rsidR="00797490" w:rsidRPr="001034BA" w:rsidRDefault="00797490" w:rsidP="00FA0FDD">
      <w:pPr>
        <w:pStyle w:val="a3"/>
        <w:rPr>
          <w:rFonts w:ascii="Times New Roman" w:eastAsia="Times New Roman CYR" w:hAnsi="Times New Roman" w:cs="Times New Roman"/>
          <w:sz w:val="24"/>
          <w:szCs w:val="24"/>
        </w:rPr>
      </w:pPr>
    </w:p>
    <w:p w:rsidR="00FA0FDD" w:rsidRPr="001034BA" w:rsidRDefault="00797490" w:rsidP="00FA0F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2015 году, несмотря </w:t>
      </w:r>
      <w:r w:rsidR="00FA0FDD" w:rsidRPr="001034BA">
        <w:rPr>
          <w:rFonts w:ascii="Times New Roman" w:hAnsi="Times New Roman" w:cs="Times New Roman"/>
          <w:sz w:val="24"/>
          <w:szCs w:val="24"/>
        </w:rPr>
        <w:t xml:space="preserve">на непростые экономические </w:t>
      </w:r>
      <w:proofErr w:type="gramStart"/>
      <w:r w:rsidR="00FA0FDD" w:rsidRPr="001034BA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806FC7" w:rsidRPr="001034BA">
        <w:rPr>
          <w:rFonts w:ascii="Times New Roman" w:hAnsi="Times New Roman" w:cs="Times New Roman"/>
          <w:sz w:val="24"/>
          <w:szCs w:val="24"/>
        </w:rPr>
        <w:t>ена</w:t>
      </w:r>
      <w:r w:rsidRPr="001034BA">
        <w:rPr>
          <w:rFonts w:ascii="Times New Roman" w:hAnsi="Times New Roman" w:cs="Times New Roman"/>
          <w:sz w:val="24"/>
          <w:szCs w:val="24"/>
        </w:rPr>
        <w:t xml:space="preserve"> активная фестивальная и конкурсная деятельность любительских коллективов.</w:t>
      </w:r>
    </w:p>
    <w:p w:rsidR="00806FC7" w:rsidRPr="001034BA" w:rsidRDefault="00806FC7" w:rsidP="00806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фестивалях и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 xml:space="preserve">конкурсах, проводимых </w:t>
      </w:r>
      <w:r w:rsidRPr="001034BA">
        <w:rPr>
          <w:rFonts w:ascii="Times New Roman" w:hAnsi="Times New Roman" w:cs="Times New Roman"/>
          <w:b/>
          <w:sz w:val="24"/>
          <w:szCs w:val="24"/>
        </w:rPr>
        <w:t>на территории Пермского края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 2015 году творческие коллективы принимали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1034BA">
        <w:rPr>
          <w:rFonts w:ascii="Times New Roman" w:hAnsi="Times New Roman" w:cs="Times New Roman"/>
          <w:b/>
          <w:sz w:val="24"/>
          <w:szCs w:val="24"/>
        </w:rPr>
        <w:t>797</w:t>
      </w:r>
      <w:r w:rsidRPr="001034BA">
        <w:rPr>
          <w:rFonts w:ascii="Times New Roman" w:hAnsi="Times New Roman" w:cs="Times New Roman"/>
          <w:sz w:val="24"/>
          <w:szCs w:val="24"/>
        </w:rPr>
        <w:t xml:space="preserve"> раз (</w:t>
      </w:r>
      <w:r w:rsidRPr="001034BA">
        <w:rPr>
          <w:rFonts w:ascii="Times New Roman" w:hAnsi="Times New Roman" w:cs="Times New Roman"/>
          <w:b/>
          <w:sz w:val="24"/>
          <w:szCs w:val="24"/>
        </w:rPr>
        <w:t>9451</w:t>
      </w:r>
      <w:r w:rsidRPr="001034BA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034BA">
        <w:rPr>
          <w:rFonts w:ascii="Times New Roman" w:hAnsi="Times New Roman" w:cs="Times New Roman"/>
          <w:sz w:val="24"/>
          <w:szCs w:val="24"/>
        </w:rPr>
        <w:t>В этом направлении особенно успешны: г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ермь, г.Кунгур, г.Кудымкар, Александровский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Пермский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Чусовской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Кунгурский район, Карагайский район, Ильинский район. </w:t>
      </w:r>
    </w:p>
    <w:p w:rsidR="00806FC7" w:rsidRPr="001034BA" w:rsidRDefault="00806FC7" w:rsidP="007F0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0849" w:rsidRPr="001034BA" w:rsidRDefault="00806FC7" w:rsidP="007F08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ворческие коллективы Пермского края </w:t>
      </w:r>
      <w:r w:rsidR="004510C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2015 г. 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выезжали на фестивали и конкурсы </w:t>
      </w:r>
      <w:r w:rsidR="00797490"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территории Рос</w:t>
      </w:r>
      <w:r w:rsidR="004510C5"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сийской Федерации </w:t>
      </w:r>
      <w:r w:rsidR="00797490"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158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 w:rsidR="004510C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общее количество участников </w:t>
      </w:r>
      <w:r w:rsidR="00FA0FDD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</w:t>
      </w:r>
      <w:r w:rsidR="004510C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выездов составило </w:t>
      </w:r>
      <w:r w:rsidR="00797490"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2409 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</w:t>
      </w:r>
      <w:r w:rsidR="004510C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(233 раза, 2720 человек в 2014</w:t>
      </w:r>
      <w:r w:rsidR="002E3442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г.)</w:t>
      </w:r>
      <w:r w:rsidR="002E3442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D2E58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География территорий</w:t>
      </w:r>
      <w:r w:rsidR="00FA0FDD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широка</w:t>
      </w:r>
      <w:r w:rsidR="004D2E58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FDD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D2E58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разнообразна</w:t>
      </w:r>
      <w:r w:rsidR="00797490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97490" w:rsidRPr="001034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97490" w:rsidRPr="001034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7490" w:rsidRPr="001034BA">
        <w:rPr>
          <w:rFonts w:ascii="Times New Roman" w:hAnsi="Times New Roman" w:cs="Times New Roman"/>
          <w:sz w:val="24"/>
          <w:szCs w:val="24"/>
        </w:rPr>
        <w:t xml:space="preserve">осква, г.Санкт-Петербург, г.Казань, 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г.Уфа, 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г.Екатеринбург, г.Йошкар-Ола, г.Сочи, г.Ижевск, г.Суздаль, г.Киров, г.Нижний Новгород, г.Рязань, г.Туапсе, г.Чебоксары, г.Оренбург, г.Сыктывкар, г.Анапа, г.Нижний Тагил, </w:t>
      </w:r>
      <w:proofErr w:type="spellStart"/>
      <w:r w:rsidR="00797490" w:rsidRPr="001034BA">
        <w:rPr>
          <w:rFonts w:ascii="Times New Roman" w:hAnsi="Times New Roman" w:cs="Times New Roman"/>
          <w:sz w:val="24"/>
          <w:szCs w:val="24"/>
        </w:rPr>
        <w:t>г.Снежинск</w:t>
      </w:r>
      <w:proofErr w:type="spellEnd"/>
      <w:r w:rsidR="00797490" w:rsidRPr="001034BA">
        <w:rPr>
          <w:rFonts w:ascii="Times New Roman" w:hAnsi="Times New Roman" w:cs="Times New Roman"/>
          <w:sz w:val="24"/>
          <w:szCs w:val="24"/>
        </w:rPr>
        <w:t>, г.Геленджик, г.Гагры, г.Челябинск, г.Дзержинск, г.Орёл, г.Магнитогорск, г.Самара, г.Владимир, г</w:t>
      </w:r>
      <w:proofErr w:type="gramStart"/>
      <w:r w:rsidR="00797490" w:rsidRPr="001034B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97490" w:rsidRPr="001034BA">
        <w:rPr>
          <w:rFonts w:ascii="Times New Roman" w:hAnsi="Times New Roman" w:cs="Times New Roman"/>
          <w:sz w:val="24"/>
          <w:szCs w:val="24"/>
        </w:rPr>
        <w:t>юмень, г.Курган, г.Воткинск, г.Ижевск, г.Севастополь,</w:t>
      </w:r>
      <w:r w:rsidR="00797490" w:rsidRPr="001034BA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п.Южный Туапсинский район, пос.Холодная речка Республика Абхазия, п.Новомихайловский, Краснодарский край, г.Касли Челябинская область, г.Бердск Новосибирская область, г.Мышкин Ярославская область, </w:t>
      </w:r>
      <w:proofErr w:type="spellStart"/>
      <w:r w:rsidR="00797490" w:rsidRPr="001034BA">
        <w:rPr>
          <w:rFonts w:ascii="Times New Roman" w:hAnsi="Times New Roman" w:cs="Times New Roman"/>
          <w:sz w:val="24"/>
          <w:szCs w:val="24"/>
        </w:rPr>
        <w:t>с.Афанасьево</w:t>
      </w:r>
      <w:proofErr w:type="spellEnd"/>
      <w:r w:rsidR="00797490" w:rsidRPr="001034BA">
        <w:rPr>
          <w:rFonts w:ascii="Times New Roman" w:hAnsi="Times New Roman" w:cs="Times New Roman"/>
          <w:sz w:val="24"/>
          <w:szCs w:val="24"/>
        </w:rPr>
        <w:t xml:space="preserve"> Кировская область, г.Петрозаводск Республика Карелия, </w:t>
      </w:r>
      <w:proofErr w:type="spellStart"/>
      <w:r w:rsidR="00797490" w:rsidRPr="001034BA">
        <w:rPr>
          <w:rFonts w:ascii="Times New Roman" w:hAnsi="Times New Roman" w:cs="Times New Roman"/>
          <w:sz w:val="24"/>
          <w:szCs w:val="24"/>
        </w:rPr>
        <w:t>п.Кез</w:t>
      </w:r>
      <w:proofErr w:type="spellEnd"/>
      <w:r w:rsidR="00797490" w:rsidRPr="001034BA">
        <w:rPr>
          <w:rFonts w:ascii="Times New Roman" w:hAnsi="Times New Roman" w:cs="Times New Roman"/>
          <w:sz w:val="24"/>
          <w:szCs w:val="24"/>
        </w:rPr>
        <w:t xml:space="preserve"> Республика Удмуртия, </w:t>
      </w:r>
      <w:proofErr w:type="spellStart"/>
      <w:r w:rsidR="00797490" w:rsidRPr="001034BA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797490" w:rsidRPr="001034BA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Башкортостан, с.Николо-Березовка Республика Башкортостан, г.Белорецк 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Башкортостан.                                                                                                            </w:t>
      </w:r>
    </w:p>
    <w:p w:rsidR="001F6962" w:rsidRPr="001034BA" w:rsidRDefault="00797490" w:rsidP="001F69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1034BA">
        <w:rPr>
          <w:rFonts w:ascii="Times New Roman" w:hAnsi="Times New Roman" w:cs="Times New Roman"/>
          <w:sz w:val="24"/>
          <w:szCs w:val="24"/>
        </w:rPr>
        <w:t xml:space="preserve">а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пределы </w:t>
      </w:r>
      <w:r w:rsidR="007F0849" w:rsidRPr="001034BA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коллективы Пермского края выезжали </w:t>
      </w:r>
      <w:r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(</w:t>
      </w:r>
      <w:r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295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человек) в 2015</w:t>
      </w:r>
      <w:r w:rsidR="007D2463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4134E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="007D2463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- </w:t>
      </w:r>
      <w:r w:rsidR="0054134E" w:rsidRPr="001034BA">
        <w:rPr>
          <w:rFonts w:ascii="Times New Roman" w:hAnsi="Times New Roman" w:cs="Times New Roman"/>
          <w:sz w:val="24"/>
          <w:szCs w:val="24"/>
        </w:rPr>
        <w:t xml:space="preserve">33 раза, </w:t>
      </w:r>
      <w:r w:rsidRPr="001034BA">
        <w:rPr>
          <w:rFonts w:ascii="Times New Roman" w:hAnsi="Times New Roman" w:cs="Times New Roman"/>
          <w:sz w:val="24"/>
          <w:szCs w:val="24"/>
        </w:rPr>
        <w:t>476 человек)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D2463" w:rsidRPr="001034BA">
        <w:rPr>
          <w:rFonts w:ascii="Times New Roman" w:hAnsi="Times New Roman" w:cs="Times New Roman"/>
          <w:sz w:val="24"/>
          <w:szCs w:val="24"/>
        </w:rPr>
        <w:t>Творческие выступления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коллективов </w:t>
      </w:r>
      <w:r w:rsidR="0054134E" w:rsidRPr="001034BA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1034BA">
        <w:rPr>
          <w:rFonts w:ascii="Times New Roman" w:hAnsi="Times New Roman" w:cs="Times New Roman"/>
          <w:sz w:val="24"/>
          <w:szCs w:val="24"/>
        </w:rPr>
        <w:t>увидели жители Белоруссии, Чехии, Литвы, Черногории, Дании,</w:t>
      </w:r>
      <w:r w:rsidRPr="001034BA">
        <w:rPr>
          <w:rFonts w:ascii="Times New Roman" w:eastAsia="Calibri" w:hAnsi="Times New Roman" w:cs="Times New Roman"/>
          <w:sz w:val="24"/>
          <w:szCs w:val="24"/>
        </w:rPr>
        <w:t xml:space="preserve"> Финляндии, </w:t>
      </w:r>
      <w:r w:rsidRPr="001034BA">
        <w:rPr>
          <w:rFonts w:ascii="Times New Roman" w:hAnsi="Times New Roman" w:cs="Times New Roman"/>
          <w:sz w:val="24"/>
          <w:szCs w:val="24"/>
        </w:rPr>
        <w:t>Испании, Германии.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В 2014 году коллективы </w:t>
      </w:r>
      <w:r w:rsidR="007D2463" w:rsidRPr="001034BA">
        <w:rPr>
          <w:rFonts w:ascii="Times New Roman" w:hAnsi="Times New Roman" w:cs="Times New Roman"/>
          <w:sz w:val="24"/>
          <w:szCs w:val="24"/>
        </w:rPr>
        <w:t>края посетили 16 стран, а в 2015-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b/>
          <w:sz w:val="24"/>
          <w:szCs w:val="24"/>
        </w:rPr>
        <w:t>8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стран, что</w:t>
      </w:r>
      <w:r w:rsidR="007D2463" w:rsidRPr="001034BA">
        <w:rPr>
          <w:rFonts w:ascii="Times New Roman" w:hAnsi="Times New Roman" w:cs="Times New Roman"/>
          <w:sz w:val="24"/>
          <w:szCs w:val="24"/>
        </w:rPr>
        <w:t xml:space="preserve">, конечно </w:t>
      </w:r>
      <w:proofErr w:type="gramStart"/>
      <w:r w:rsidR="007D2463" w:rsidRPr="001034B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говорит об упавшей платежеспособности участников коллективов, в связи с возросшим курсом </w:t>
      </w:r>
      <w:r w:rsidR="00DA62A2" w:rsidRPr="001034BA">
        <w:rPr>
          <w:rFonts w:ascii="Times New Roman" w:hAnsi="Times New Roman" w:cs="Times New Roman"/>
          <w:sz w:val="24"/>
          <w:szCs w:val="24"/>
        </w:rPr>
        <w:t>иностранных валют и</w:t>
      </w:r>
      <w:r w:rsidR="007D2463" w:rsidRPr="001034BA">
        <w:rPr>
          <w:rFonts w:ascii="Times New Roman" w:hAnsi="Times New Roman" w:cs="Times New Roman"/>
          <w:sz w:val="24"/>
          <w:szCs w:val="24"/>
        </w:rPr>
        <w:t xml:space="preserve"> отсутствием финансирования</w:t>
      </w:r>
      <w:r w:rsidR="004A170A" w:rsidRPr="001034BA">
        <w:rPr>
          <w:rFonts w:ascii="Times New Roman" w:hAnsi="Times New Roman" w:cs="Times New Roman"/>
          <w:sz w:val="24"/>
          <w:szCs w:val="24"/>
        </w:rPr>
        <w:t xml:space="preserve"> на поездки</w:t>
      </w:r>
      <w:r w:rsidR="001F6962" w:rsidRPr="001034BA">
        <w:rPr>
          <w:rFonts w:ascii="Times New Roman" w:hAnsi="Times New Roman" w:cs="Times New Roman"/>
          <w:sz w:val="24"/>
          <w:szCs w:val="24"/>
        </w:rPr>
        <w:t>.</w:t>
      </w:r>
    </w:p>
    <w:p w:rsidR="001F6962" w:rsidRPr="001034BA" w:rsidRDefault="00797490" w:rsidP="001F69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По итогам выездов за пределы Пермского края следует отметить успехи следующих территорий: г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ермь, г.Кунгур,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район, Пермский район,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Сукс</w:t>
      </w:r>
      <w:r w:rsidR="001F6962" w:rsidRPr="001034BA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1F6962" w:rsidRPr="001034BA">
        <w:rPr>
          <w:rFonts w:ascii="Times New Roman" w:hAnsi="Times New Roman" w:cs="Times New Roman"/>
          <w:sz w:val="24"/>
          <w:szCs w:val="24"/>
        </w:rPr>
        <w:t xml:space="preserve"> район, Чайковский район.</w:t>
      </w:r>
    </w:p>
    <w:p w:rsidR="00806FC7" w:rsidRPr="001034BA" w:rsidRDefault="00806FC7" w:rsidP="00806F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коммерческих конкурсах и фестивалях в туристических регионах России и за рубежом стало хорошим стимулом для участников коллективов, возможностью сочетать комфортный отдых, туристическую программу и концертные выступления. </w:t>
      </w:r>
    </w:p>
    <w:p w:rsidR="00806FC7" w:rsidRPr="001034BA" w:rsidRDefault="00806FC7" w:rsidP="00726A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490" w:rsidRPr="001034BA" w:rsidRDefault="00797490" w:rsidP="007974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Как и в прошлом году, есть территории, которые продолжают принимать участие в </w:t>
      </w:r>
      <w:r w:rsidRPr="001034BA">
        <w:rPr>
          <w:rFonts w:ascii="Times New Roman" w:hAnsi="Times New Roman"/>
          <w:b/>
          <w:sz w:val="24"/>
          <w:szCs w:val="24"/>
        </w:rPr>
        <w:t xml:space="preserve">дистанционных </w:t>
      </w:r>
      <w:proofErr w:type="gramStart"/>
      <w:r w:rsidRPr="001034BA">
        <w:rPr>
          <w:rFonts w:ascii="Times New Roman" w:hAnsi="Times New Roman"/>
          <w:b/>
          <w:sz w:val="24"/>
          <w:szCs w:val="24"/>
        </w:rPr>
        <w:t>интернет-фестивалях</w:t>
      </w:r>
      <w:proofErr w:type="gramEnd"/>
      <w:r w:rsidRPr="001034BA">
        <w:rPr>
          <w:rFonts w:ascii="Times New Roman" w:hAnsi="Times New Roman"/>
          <w:b/>
          <w:sz w:val="24"/>
          <w:szCs w:val="24"/>
        </w:rPr>
        <w:t xml:space="preserve"> и конкурсах</w:t>
      </w:r>
      <w:r w:rsidRPr="001034BA">
        <w:rPr>
          <w:rFonts w:ascii="Times New Roman" w:hAnsi="Times New Roman"/>
          <w:sz w:val="24"/>
          <w:szCs w:val="24"/>
        </w:rPr>
        <w:t xml:space="preserve">. Подобные фестивали и конкурсы </w:t>
      </w:r>
      <w:r w:rsidRPr="001034BA">
        <w:rPr>
          <w:rFonts w:ascii="Times New Roman" w:hAnsi="Times New Roman"/>
          <w:sz w:val="24"/>
          <w:szCs w:val="24"/>
        </w:rPr>
        <w:lastRenderedPageBreak/>
        <w:t xml:space="preserve">не дают творческого развития участникам коллективов, </w:t>
      </w:r>
      <w:r w:rsidR="00726A4D" w:rsidRPr="001034BA">
        <w:rPr>
          <w:rFonts w:ascii="Times New Roman" w:hAnsi="Times New Roman"/>
          <w:sz w:val="24"/>
          <w:szCs w:val="24"/>
        </w:rPr>
        <w:t>так как</w:t>
      </w:r>
      <w:r w:rsidRPr="001034BA">
        <w:rPr>
          <w:rFonts w:ascii="Times New Roman" w:hAnsi="Times New Roman"/>
          <w:sz w:val="24"/>
          <w:szCs w:val="24"/>
        </w:rPr>
        <w:t xml:space="preserve"> участники коллективов не видят своих «соперников», не получают компетентного анализа выступлений, не приобретают опыта и сценической практики</w:t>
      </w:r>
      <w:r w:rsidR="00726A4D" w:rsidRPr="001034BA">
        <w:rPr>
          <w:rFonts w:ascii="Times New Roman" w:hAnsi="Times New Roman"/>
          <w:sz w:val="24"/>
          <w:szCs w:val="24"/>
        </w:rPr>
        <w:t>. С</w:t>
      </w:r>
      <w:r w:rsidRPr="001034BA">
        <w:rPr>
          <w:rFonts w:ascii="Times New Roman" w:hAnsi="Times New Roman"/>
          <w:sz w:val="24"/>
          <w:szCs w:val="24"/>
        </w:rPr>
        <w:t>оревнование носит формальный характер, порою за немалый организационный взнос.</w:t>
      </w:r>
    </w:p>
    <w:p w:rsidR="00797490" w:rsidRPr="001034BA" w:rsidRDefault="00726A4D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Среди мероприятий</w:t>
      </w:r>
      <w:r w:rsidR="00806FC7" w:rsidRPr="001034BA">
        <w:rPr>
          <w:rFonts w:ascii="Times New Roman" w:hAnsi="Times New Roman"/>
          <w:sz w:val="24"/>
          <w:szCs w:val="24"/>
        </w:rPr>
        <w:t xml:space="preserve"> этого типа</w:t>
      </w:r>
      <w:r w:rsidR="00797490" w:rsidRPr="001034BA">
        <w:rPr>
          <w:rFonts w:ascii="Times New Roman" w:hAnsi="Times New Roman"/>
          <w:sz w:val="24"/>
          <w:szCs w:val="24"/>
        </w:rPr>
        <w:t>:</w:t>
      </w:r>
    </w:p>
    <w:p w:rsidR="00797490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- Национальный интернет-конкурс «Возрождение истоков» (в рамках фестивального международного движения «Надежды Европы»</w:t>
      </w:r>
      <w:r w:rsidR="00816257" w:rsidRPr="001034BA">
        <w:rPr>
          <w:rFonts w:ascii="Times New Roman" w:hAnsi="Times New Roman"/>
          <w:sz w:val="24"/>
          <w:szCs w:val="24"/>
        </w:rPr>
        <w:t>),</w:t>
      </w:r>
      <w:r w:rsidRPr="001034BA">
        <w:rPr>
          <w:rFonts w:ascii="Times New Roman" w:hAnsi="Times New Roman"/>
          <w:sz w:val="24"/>
          <w:szCs w:val="24"/>
        </w:rPr>
        <w:t xml:space="preserve"> г. Москва</w:t>
      </w:r>
      <w:r w:rsidR="00816257"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797490">
      <w:pPr>
        <w:pStyle w:val="a3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 xml:space="preserve">- Международный интернет-конкурс «Из тени в </w:t>
      </w:r>
      <w:proofErr w:type="gramStart"/>
      <w:r w:rsidRPr="001034BA">
        <w:rPr>
          <w:rFonts w:ascii="Times New Roman" w:hAnsi="Times New Roman"/>
          <w:sz w:val="24"/>
          <w:szCs w:val="24"/>
        </w:rPr>
        <w:t>свет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перелетая» г. Москва </w:t>
      </w:r>
    </w:p>
    <w:p w:rsidR="00806FC7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 xml:space="preserve">- </w:t>
      </w:r>
      <w:r w:rsidRPr="001034BA">
        <w:rPr>
          <w:rFonts w:ascii="Times New Roman" w:hAnsi="Times New Roman"/>
          <w:sz w:val="24"/>
          <w:szCs w:val="24"/>
        </w:rPr>
        <w:t xml:space="preserve">Интернет-конкурс. Всероссийский центр детского творчества «Мои таланты» </w:t>
      </w:r>
    </w:p>
    <w:p w:rsidR="00797490" w:rsidRPr="001034BA" w:rsidRDefault="00806FC7" w:rsidP="0079749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- </w:t>
      </w:r>
      <w:r w:rsidR="00797490" w:rsidRPr="001034BA">
        <w:rPr>
          <w:rFonts w:ascii="Times New Roman" w:hAnsi="Times New Roman"/>
          <w:sz w:val="24"/>
          <w:szCs w:val="24"/>
        </w:rPr>
        <w:t>Всероссийский конкурс: «9 мая – День Победы»</w:t>
      </w:r>
      <w:r w:rsidR="00816257"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- Международный интернет-конкурс «Творим расправив крылья»</w:t>
      </w:r>
      <w:r w:rsidR="00816257" w:rsidRPr="001034BA">
        <w:rPr>
          <w:rFonts w:ascii="Times New Roman" w:hAnsi="Times New Roman"/>
          <w:sz w:val="24"/>
          <w:szCs w:val="24"/>
        </w:rPr>
        <w:t>,</w:t>
      </w:r>
      <w:r w:rsidRPr="001034BA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1034BA">
        <w:rPr>
          <w:rFonts w:ascii="Times New Roman" w:hAnsi="Times New Roman"/>
          <w:sz w:val="24"/>
          <w:szCs w:val="24"/>
        </w:rPr>
        <w:t>.М</w:t>
      </w:r>
      <w:proofErr w:type="gramEnd"/>
      <w:r w:rsidRPr="001034BA">
        <w:rPr>
          <w:rFonts w:ascii="Times New Roman" w:hAnsi="Times New Roman"/>
          <w:sz w:val="24"/>
          <w:szCs w:val="24"/>
        </w:rPr>
        <w:t>осква</w:t>
      </w:r>
      <w:r w:rsidR="00816257"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- Международный интернет-конкурс рисунков и поделок «В мире животных»</w:t>
      </w:r>
      <w:r w:rsidR="00816257" w:rsidRPr="001034BA">
        <w:rPr>
          <w:rFonts w:ascii="Times New Roman" w:hAnsi="Times New Roman"/>
          <w:sz w:val="24"/>
          <w:szCs w:val="24"/>
        </w:rPr>
        <w:t>;</w:t>
      </w:r>
    </w:p>
    <w:p w:rsidR="00816257" w:rsidRPr="001034BA" w:rsidRDefault="00797490" w:rsidP="008162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- Международный интернет-конкурс рисунков и п</w:t>
      </w:r>
      <w:r w:rsidR="00816257" w:rsidRPr="001034BA">
        <w:rPr>
          <w:rFonts w:ascii="Times New Roman" w:hAnsi="Times New Roman"/>
          <w:sz w:val="24"/>
          <w:szCs w:val="24"/>
        </w:rPr>
        <w:t>оделок, посвященный Дню Победы.</w:t>
      </w:r>
    </w:p>
    <w:p w:rsidR="00A373FF" w:rsidRPr="001034BA" w:rsidRDefault="00816257" w:rsidP="00A373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2015 г. высокий </w:t>
      </w:r>
      <w:r w:rsidR="00806FC7" w:rsidRPr="001034BA">
        <w:rPr>
          <w:rFonts w:ascii="Times New Roman" w:hAnsi="Times New Roman"/>
          <w:sz w:val="24"/>
          <w:szCs w:val="24"/>
        </w:rPr>
        <w:t>з</w:t>
      </w:r>
      <w:r w:rsidR="00797490" w:rsidRPr="001034BA">
        <w:rPr>
          <w:rFonts w:ascii="Times New Roman" w:hAnsi="Times New Roman"/>
          <w:sz w:val="24"/>
          <w:szCs w:val="24"/>
        </w:rPr>
        <w:t xml:space="preserve">вание «Лауреат» Всероссийского конкурса </w:t>
      </w:r>
      <w:r w:rsidRPr="001034BA">
        <w:rPr>
          <w:rFonts w:ascii="Times New Roman" w:hAnsi="Times New Roman"/>
          <w:sz w:val="24"/>
          <w:szCs w:val="24"/>
        </w:rPr>
        <w:t>получили</w:t>
      </w:r>
      <w:r w:rsidR="00797490" w:rsidRPr="001034BA">
        <w:rPr>
          <w:rFonts w:ascii="Times New Roman" w:hAnsi="Times New Roman"/>
          <w:sz w:val="24"/>
          <w:szCs w:val="24"/>
        </w:rPr>
        <w:t xml:space="preserve"> творческие коллективы </w:t>
      </w:r>
      <w:r w:rsidR="00797490" w:rsidRPr="001034BA">
        <w:rPr>
          <w:rFonts w:ascii="Times New Roman" w:hAnsi="Times New Roman"/>
          <w:b/>
          <w:sz w:val="24"/>
          <w:szCs w:val="24"/>
        </w:rPr>
        <w:t>134</w:t>
      </w:r>
      <w:r w:rsidR="00797490" w:rsidRPr="001034BA">
        <w:rPr>
          <w:rFonts w:ascii="Times New Roman" w:hAnsi="Times New Roman"/>
          <w:sz w:val="24"/>
          <w:szCs w:val="24"/>
        </w:rPr>
        <w:t xml:space="preserve"> раз</w:t>
      </w:r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 xml:space="preserve"> (</w:t>
      </w:r>
      <w:r w:rsidR="00797490" w:rsidRPr="001034BA">
        <w:rPr>
          <w:rFonts w:ascii="Times New Roman" w:hAnsi="Times New Roman"/>
          <w:b/>
          <w:sz w:val="24"/>
          <w:szCs w:val="24"/>
        </w:rPr>
        <w:t>3919</w:t>
      </w:r>
      <w:r w:rsidR="00797490" w:rsidRPr="001034BA">
        <w:rPr>
          <w:rFonts w:ascii="Times New Roman" w:hAnsi="Times New Roman"/>
          <w:sz w:val="24"/>
          <w:szCs w:val="24"/>
        </w:rPr>
        <w:t xml:space="preserve"> человек)</w:t>
      </w:r>
      <w:r w:rsidRPr="001034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6FC7" w:rsidRPr="001034BA">
        <w:rPr>
          <w:rFonts w:ascii="Times New Roman" w:hAnsi="Times New Roman"/>
          <w:sz w:val="24"/>
          <w:szCs w:val="24"/>
        </w:rPr>
        <w:t>(Для сравнения:</w:t>
      </w:r>
      <w:r w:rsidRPr="001034BA">
        <w:rPr>
          <w:rFonts w:ascii="Times New Roman" w:hAnsi="Times New Roman"/>
          <w:sz w:val="24"/>
          <w:szCs w:val="24"/>
        </w:rPr>
        <w:t xml:space="preserve"> в 2014 г.-</w:t>
      </w:r>
      <w:r w:rsidR="00797490" w:rsidRPr="001034BA">
        <w:rPr>
          <w:rFonts w:ascii="Times New Roman" w:hAnsi="Times New Roman"/>
          <w:sz w:val="24"/>
          <w:szCs w:val="24"/>
        </w:rPr>
        <w:t xml:space="preserve"> 118 раз (2862 человека)</w:t>
      </w:r>
      <w:r w:rsidRPr="001034BA">
        <w:rPr>
          <w:rFonts w:ascii="Times New Roman" w:hAnsi="Times New Roman"/>
          <w:sz w:val="24"/>
          <w:szCs w:val="24"/>
        </w:rPr>
        <w:t xml:space="preserve">, </w:t>
      </w:r>
      <w:r w:rsidR="00BD1958" w:rsidRPr="001034BA">
        <w:rPr>
          <w:rFonts w:ascii="Times New Roman" w:hAnsi="Times New Roman"/>
          <w:sz w:val="24"/>
          <w:szCs w:val="24"/>
        </w:rPr>
        <w:t>что,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A373FF" w:rsidRPr="001034BA">
        <w:rPr>
          <w:rFonts w:ascii="Times New Roman" w:hAnsi="Times New Roman"/>
          <w:sz w:val="24"/>
          <w:szCs w:val="24"/>
        </w:rPr>
        <w:t>безусловно,</w:t>
      </w:r>
      <w:r w:rsidRPr="001034BA">
        <w:rPr>
          <w:rFonts w:ascii="Times New Roman" w:hAnsi="Times New Roman"/>
          <w:sz w:val="24"/>
          <w:szCs w:val="24"/>
        </w:rPr>
        <w:t xml:space="preserve"> говорит о повышении качества </w:t>
      </w:r>
      <w:r w:rsidR="00BD1958" w:rsidRPr="001034BA">
        <w:rPr>
          <w:rFonts w:ascii="Times New Roman" w:hAnsi="Times New Roman"/>
          <w:sz w:val="24"/>
          <w:szCs w:val="24"/>
        </w:rPr>
        <w:t xml:space="preserve">занятий </w:t>
      </w:r>
      <w:r w:rsidR="00806FC7" w:rsidRPr="001034BA">
        <w:rPr>
          <w:rFonts w:ascii="Times New Roman" w:hAnsi="Times New Roman"/>
          <w:sz w:val="24"/>
          <w:szCs w:val="24"/>
        </w:rPr>
        <w:t>в клубных формированиях, росте профессионального опыта руководителей коллективов</w:t>
      </w:r>
      <w:r w:rsidRPr="001034BA">
        <w:rPr>
          <w:rFonts w:ascii="Times New Roman" w:hAnsi="Times New Roman"/>
          <w:sz w:val="24"/>
          <w:szCs w:val="24"/>
        </w:rPr>
        <w:t>.</w:t>
      </w:r>
      <w:proofErr w:type="gramEnd"/>
    </w:p>
    <w:p w:rsidR="00797490" w:rsidRPr="001034BA" w:rsidRDefault="00797490" w:rsidP="008E33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Неизменно самым популярным и многочисленным остается жанр </w:t>
      </w:r>
      <w:r w:rsidRPr="001034BA">
        <w:rPr>
          <w:rFonts w:ascii="Times New Roman" w:hAnsi="Times New Roman"/>
          <w:b/>
          <w:sz w:val="24"/>
          <w:szCs w:val="24"/>
        </w:rPr>
        <w:t>хореографии</w:t>
      </w:r>
      <w:r w:rsidR="008E3373" w:rsidRPr="001034BA">
        <w:rPr>
          <w:rFonts w:ascii="Times New Roman" w:hAnsi="Times New Roman"/>
          <w:sz w:val="24"/>
          <w:szCs w:val="24"/>
        </w:rPr>
        <w:t xml:space="preserve"> (806 формирований, 15208 участников), в</w:t>
      </w:r>
      <w:r w:rsidRPr="001034BA">
        <w:rPr>
          <w:rFonts w:ascii="Times New Roman" w:hAnsi="Times New Roman"/>
          <w:sz w:val="24"/>
          <w:szCs w:val="24"/>
        </w:rPr>
        <w:t xml:space="preserve">торым по многочисленности является </w:t>
      </w:r>
      <w:r w:rsidRPr="001034BA">
        <w:rPr>
          <w:rFonts w:ascii="Times New Roman" w:hAnsi="Times New Roman"/>
          <w:b/>
          <w:sz w:val="24"/>
          <w:szCs w:val="24"/>
        </w:rPr>
        <w:t>театральный</w:t>
      </w:r>
      <w:r w:rsidRPr="001034BA">
        <w:rPr>
          <w:rFonts w:ascii="Times New Roman" w:hAnsi="Times New Roman"/>
          <w:sz w:val="24"/>
          <w:szCs w:val="24"/>
        </w:rPr>
        <w:t xml:space="preserve"> жанр</w:t>
      </w:r>
      <w:r w:rsidR="008E3373" w:rsidRPr="001034BA">
        <w:rPr>
          <w:rFonts w:ascii="Times New Roman" w:hAnsi="Times New Roman"/>
          <w:sz w:val="24"/>
          <w:szCs w:val="24"/>
        </w:rPr>
        <w:t xml:space="preserve"> (</w:t>
      </w:r>
      <w:r w:rsidRPr="001034BA">
        <w:rPr>
          <w:rFonts w:ascii="Times New Roman" w:hAnsi="Times New Roman"/>
          <w:sz w:val="24"/>
          <w:szCs w:val="24"/>
        </w:rPr>
        <w:t>3</w:t>
      </w:r>
      <w:r w:rsidR="008E3373" w:rsidRPr="001034BA">
        <w:rPr>
          <w:rFonts w:ascii="Times New Roman" w:hAnsi="Times New Roman"/>
          <w:sz w:val="24"/>
          <w:szCs w:val="24"/>
        </w:rPr>
        <w:t>60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8E3373" w:rsidRPr="001034BA">
        <w:rPr>
          <w:rFonts w:ascii="Times New Roman" w:hAnsi="Times New Roman"/>
          <w:sz w:val="24"/>
          <w:szCs w:val="24"/>
        </w:rPr>
        <w:t>формирований, 4818 участников), и</w:t>
      </w:r>
      <w:r w:rsidRPr="001034BA">
        <w:rPr>
          <w:rFonts w:ascii="Times New Roman" w:hAnsi="Times New Roman"/>
          <w:sz w:val="24"/>
          <w:szCs w:val="24"/>
        </w:rPr>
        <w:t xml:space="preserve"> завершает тройку лидеров </w:t>
      </w:r>
      <w:r w:rsidR="008E3373" w:rsidRPr="001034BA">
        <w:rPr>
          <w:rFonts w:ascii="Times New Roman" w:hAnsi="Times New Roman"/>
          <w:sz w:val="24"/>
          <w:szCs w:val="24"/>
        </w:rPr>
        <w:t xml:space="preserve">хоровой </w:t>
      </w:r>
      <w:r w:rsidRPr="001034BA">
        <w:rPr>
          <w:rFonts w:ascii="Times New Roman" w:hAnsi="Times New Roman"/>
          <w:sz w:val="24"/>
          <w:szCs w:val="24"/>
        </w:rPr>
        <w:t>жанр (</w:t>
      </w:r>
      <w:r w:rsidR="008E3373" w:rsidRPr="001034BA">
        <w:rPr>
          <w:rFonts w:ascii="Times New Roman" w:hAnsi="Times New Roman"/>
          <w:sz w:val="24"/>
          <w:szCs w:val="24"/>
        </w:rPr>
        <w:t>322 формирования, 5308 участников).</w:t>
      </w:r>
      <w:r w:rsidRPr="001034BA">
        <w:rPr>
          <w:rFonts w:ascii="Times New Roman" w:hAnsi="Times New Roman"/>
          <w:sz w:val="24"/>
          <w:szCs w:val="24"/>
        </w:rPr>
        <w:t xml:space="preserve"> </w:t>
      </w:r>
    </w:p>
    <w:p w:rsidR="00806FC7" w:rsidRPr="00265EAF" w:rsidRDefault="00797490" w:rsidP="0026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Ведя «борьбу» за каждого участника культурно-досуговых формирований необходимо помнить, что досуг должен стать действительно привлекательны</w:t>
      </w:r>
      <w:proofErr w:type="gramStart"/>
      <w:r w:rsidRPr="001034BA">
        <w:rPr>
          <w:rFonts w:ascii="Times New Roman" w:hAnsi="Times New Roman"/>
          <w:sz w:val="24"/>
          <w:szCs w:val="24"/>
        </w:rPr>
        <w:t>м</w:t>
      </w:r>
      <w:r w:rsidR="007446AE" w:rsidRPr="001034BA">
        <w:rPr>
          <w:rFonts w:ascii="Times New Roman" w:hAnsi="Times New Roman"/>
          <w:sz w:val="24"/>
          <w:szCs w:val="24"/>
        </w:rPr>
        <w:t>-</w:t>
      </w:r>
      <w:proofErr w:type="gramEnd"/>
      <w:r w:rsidR="007446AE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 специалисты учреждений культуры должны учитывать интересы каждой возрастной группы. Надо не только хорошо знать сегодняшние культурные запросы</w:t>
      </w:r>
      <w:r w:rsidR="00CF3243" w:rsidRPr="001034BA">
        <w:rPr>
          <w:rFonts w:ascii="Times New Roman" w:hAnsi="Times New Roman"/>
          <w:sz w:val="24"/>
          <w:szCs w:val="24"/>
        </w:rPr>
        <w:t xml:space="preserve"> населения</w:t>
      </w:r>
      <w:r w:rsidRPr="001034BA">
        <w:rPr>
          <w:rFonts w:ascii="Times New Roman" w:hAnsi="Times New Roman"/>
          <w:sz w:val="24"/>
          <w:szCs w:val="24"/>
        </w:rPr>
        <w:t xml:space="preserve">, предвидеть их изменение, но и уметь </w:t>
      </w:r>
      <w:r w:rsidR="00CF3243" w:rsidRPr="001034BA">
        <w:rPr>
          <w:rFonts w:ascii="Times New Roman" w:hAnsi="Times New Roman"/>
          <w:sz w:val="24"/>
          <w:szCs w:val="24"/>
        </w:rPr>
        <w:t>их формировать</w:t>
      </w:r>
      <w:r w:rsidR="007446AE" w:rsidRPr="001034BA">
        <w:rPr>
          <w:rFonts w:ascii="Times New Roman" w:hAnsi="Times New Roman"/>
          <w:sz w:val="24"/>
          <w:szCs w:val="24"/>
        </w:rPr>
        <w:t>.</w:t>
      </w:r>
    </w:p>
    <w:p w:rsidR="00FC4D48" w:rsidRPr="001034BA" w:rsidRDefault="00797490" w:rsidP="001034BA">
      <w:pPr>
        <w:pStyle w:val="2"/>
        <w:spacing w:line="240" w:lineRule="auto"/>
        <w:ind w:firstLine="567"/>
        <w:rPr>
          <w:rFonts w:ascii="Times New Roman" w:hAnsi="Times New Roman"/>
          <w:color w:val="365F91"/>
        </w:rPr>
      </w:pPr>
      <w:bookmarkStart w:id="20" w:name="_Toc451586061"/>
      <w:bookmarkStart w:id="21" w:name="_Toc451850882"/>
      <w:r w:rsidRPr="001034BA">
        <w:rPr>
          <w:rFonts w:ascii="Times New Roman" w:hAnsi="Times New Roman"/>
          <w:color w:val="365F91"/>
        </w:rPr>
        <w:t>Мероприятия для социально незащищенных категорий населения</w:t>
      </w:r>
      <w:bookmarkEnd w:id="20"/>
      <w:bookmarkEnd w:id="21"/>
    </w:p>
    <w:p w:rsidR="00FC4D48" w:rsidRPr="001034BA" w:rsidRDefault="00FC4D48" w:rsidP="00FC4D48">
      <w:pPr>
        <w:rPr>
          <w:sz w:val="16"/>
          <w:szCs w:val="16"/>
        </w:rPr>
      </w:pPr>
    </w:p>
    <w:p w:rsidR="00444910" w:rsidRPr="001034BA" w:rsidRDefault="00FC4D48" w:rsidP="001034BA">
      <w:pPr>
        <w:ind w:firstLine="567"/>
        <w:rPr>
          <w:rFonts w:ascii="Times New Roman" w:hAnsi="Times New Roman"/>
          <w:b/>
        </w:rPr>
      </w:pPr>
      <w:r w:rsidRPr="001034BA">
        <w:rPr>
          <w:rFonts w:ascii="Times New Roman" w:hAnsi="Times New Roman"/>
          <w:b/>
        </w:rPr>
        <w:t>Инвалиды и лица с ограниченными возможностями здоровья.</w:t>
      </w:r>
    </w:p>
    <w:p w:rsidR="00824AF2" w:rsidRPr="001034BA" w:rsidRDefault="00797490" w:rsidP="00444910">
      <w:pPr>
        <w:pStyle w:val="ae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Предоставление услуг социально-значимого характера для людей с ограни</w:t>
      </w:r>
      <w:r w:rsidR="0044491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ченными возможностями здоровья остается одним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важн</w:t>
      </w:r>
      <w:r w:rsidR="0044491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ейших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направлений работы </w:t>
      </w:r>
      <w:r w:rsidR="0044491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культурно-досуговых учреждений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связи с поставленными задачами</w:t>
      </w:r>
      <w:r w:rsidR="0044491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федеральн</w:t>
      </w:r>
      <w:r w:rsidR="00E160B1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44491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соответственно муниципальных уровнях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количество проводимых мероприятий для данной категории населения в 2015 го</w:t>
      </w:r>
      <w:r w:rsidR="00824AF2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 </w:t>
      </w:r>
      <w:r w:rsidR="00BF149B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заметно </w:t>
      </w:r>
      <w:r w:rsidR="00824AF2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увеличилось.</w:t>
      </w:r>
    </w:p>
    <w:p w:rsidR="00923431" w:rsidRPr="001034BA" w:rsidRDefault="00797490" w:rsidP="00444910">
      <w:pPr>
        <w:pStyle w:val="ae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Специалисты учреждений культуры </w:t>
      </w:r>
      <w:r w:rsidR="00824AF2" w:rsidRPr="001034BA">
        <w:rPr>
          <w:rFonts w:ascii="Times New Roman" w:hAnsi="Times New Roman"/>
          <w:sz w:val="24"/>
          <w:szCs w:val="24"/>
        </w:rPr>
        <w:t xml:space="preserve">продолжают </w:t>
      </w:r>
      <w:r w:rsidRPr="001034BA">
        <w:rPr>
          <w:rFonts w:ascii="Times New Roman" w:hAnsi="Times New Roman"/>
          <w:sz w:val="24"/>
          <w:szCs w:val="24"/>
        </w:rPr>
        <w:t>уделя</w:t>
      </w:r>
      <w:r w:rsidR="00824AF2" w:rsidRPr="001034BA">
        <w:rPr>
          <w:rFonts w:ascii="Times New Roman" w:hAnsi="Times New Roman"/>
          <w:sz w:val="24"/>
          <w:szCs w:val="24"/>
        </w:rPr>
        <w:t>ть</w:t>
      </w:r>
      <w:r w:rsidRPr="001034BA">
        <w:rPr>
          <w:rFonts w:ascii="Times New Roman" w:hAnsi="Times New Roman"/>
          <w:sz w:val="24"/>
          <w:szCs w:val="24"/>
        </w:rPr>
        <w:t xml:space="preserve"> особое внимание работе </w:t>
      </w:r>
      <w:r w:rsidR="00824AF2" w:rsidRPr="001034BA">
        <w:rPr>
          <w:rFonts w:ascii="Times New Roman" w:hAnsi="Times New Roman"/>
          <w:sz w:val="24"/>
          <w:szCs w:val="24"/>
        </w:rPr>
        <w:t>с людьми</w:t>
      </w:r>
      <w:r w:rsidRPr="001034BA">
        <w:rPr>
          <w:rFonts w:ascii="Times New Roman" w:hAnsi="Times New Roman"/>
          <w:sz w:val="24"/>
          <w:szCs w:val="24"/>
        </w:rPr>
        <w:t xml:space="preserve"> с ограниченными возможностя</w:t>
      </w:r>
      <w:r w:rsidR="00824AF2" w:rsidRPr="001034BA">
        <w:rPr>
          <w:rFonts w:ascii="Times New Roman" w:hAnsi="Times New Roman"/>
          <w:sz w:val="24"/>
          <w:szCs w:val="24"/>
        </w:rPr>
        <w:t xml:space="preserve">ми,  вовлекая данную категорию </w:t>
      </w:r>
      <w:r w:rsidRPr="001034BA">
        <w:rPr>
          <w:rFonts w:ascii="Times New Roman" w:hAnsi="Times New Roman"/>
          <w:sz w:val="24"/>
          <w:szCs w:val="24"/>
        </w:rPr>
        <w:t xml:space="preserve">в активную творческую жизнь, </w:t>
      </w:r>
      <w:r w:rsidR="00824AF2" w:rsidRPr="001034BA">
        <w:rPr>
          <w:rFonts w:ascii="Times New Roman" w:hAnsi="Times New Roman"/>
          <w:sz w:val="24"/>
          <w:szCs w:val="24"/>
        </w:rPr>
        <w:t>пропагандируя ведение</w:t>
      </w:r>
      <w:r w:rsidRPr="001034BA">
        <w:rPr>
          <w:rFonts w:ascii="Times New Roman" w:hAnsi="Times New Roman"/>
          <w:sz w:val="24"/>
          <w:szCs w:val="24"/>
        </w:rPr>
        <w:t xml:space="preserve"> здоров</w:t>
      </w:r>
      <w:r w:rsidR="00824AF2" w:rsidRPr="001034BA">
        <w:rPr>
          <w:rFonts w:ascii="Times New Roman" w:hAnsi="Times New Roman"/>
          <w:sz w:val="24"/>
          <w:szCs w:val="24"/>
        </w:rPr>
        <w:t>ого</w:t>
      </w:r>
      <w:r w:rsidRPr="001034BA">
        <w:rPr>
          <w:rFonts w:ascii="Times New Roman" w:hAnsi="Times New Roman"/>
          <w:sz w:val="24"/>
          <w:szCs w:val="24"/>
        </w:rPr>
        <w:t xml:space="preserve"> образ</w:t>
      </w:r>
      <w:r w:rsidR="00824AF2" w:rsidRPr="001034BA">
        <w:rPr>
          <w:rFonts w:ascii="Times New Roman" w:hAnsi="Times New Roman"/>
          <w:sz w:val="24"/>
          <w:szCs w:val="24"/>
        </w:rPr>
        <w:t>а</w:t>
      </w:r>
      <w:r w:rsidRPr="001034BA">
        <w:rPr>
          <w:rFonts w:ascii="Times New Roman" w:hAnsi="Times New Roman"/>
          <w:sz w:val="24"/>
          <w:szCs w:val="24"/>
        </w:rPr>
        <w:t xml:space="preserve"> жизни, формиру</w:t>
      </w:r>
      <w:r w:rsidR="00824AF2" w:rsidRPr="001034BA">
        <w:rPr>
          <w:rFonts w:ascii="Times New Roman" w:hAnsi="Times New Roman"/>
          <w:sz w:val="24"/>
          <w:szCs w:val="24"/>
        </w:rPr>
        <w:t>я</w:t>
      </w:r>
      <w:r w:rsidRPr="001034BA">
        <w:rPr>
          <w:rFonts w:ascii="Times New Roman" w:hAnsi="Times New Roman"/>
          <w:sz w:val="24"/>
          <w:szCs w:val="24"/>
        </w:rPr>
        <w:t xml:space="preserve"> чувство защищенности</w:t>
      </w:r>
      <w:r w:rsidR="00824AF2" w:rsidRPr="001034BA">
        <w:rPr>
          <w:rFonts w:ascii="Times New Roman" w:hAnsi="Times New Roman"/>
          <w:sz w:val="24"/>
          <w:szCs w:val="24"/>
        </w:rPr>
        <w:t xml:space="preserve"> и уверенность в завтрашнем дне</w:t>
      </w:r>
      <w:r w:rsidRPr="001034BA">
        <w:rPr>
          <w:rFonts w:ascii="Times New Roman" w:hAnsi="Times New Roman"/>
          <w:sz w:val="24"/>
          <w:szCs w:val="24"/>
        </w:rPr>
        <w:t xml:space="preserve">. </w:t>
      </w:r>
    </w:p>
    <w:p w:rsidR="00797490" w:rsidRPr="001034BA" w:rsidRDefault="00797490" w:rsidP="00444910">
      <w:pPr>
        <w:pStyle w:val="ae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 xml:space="preserve">В течение года для </w:t>
      </w:r>
      <w:r w:rsidR="00923431" w:rsidRPr="001034BA">
        <w:rPr>
          <w:rFonts w:ascii="Times New Roman" w:hAnsi="Times New Roman"/>
          <w:sz w:val="24"/>
          <w:szCs w:val="24"/>
        </w:rPr>
        <w:t xml:space="preserve">данной </w:t>
      </w:r>
      <w:r w:rsidRPr="001034BA">
        <w:rPr>
          <w:rFonts w:ascii="Times New Roman" w:hAnsi="Times New Roman"/>
          <w:sz w:val="24"/>
          <w:szCs w:val="24"/>
        </w:rPr>
        <w:t>категории проводились праздничные концерты, вечера встречи, чествовани</w:t>
      </w:r>
      <w:r w:rsidR="00923431" w:rsidRPr="001034BA">
        <w:rPr>
          <w:rFonts w:ascii="Times New Roman" w:hAnsi="Times New Roman"/>
          <w:sz w:val="24"/>
          <w:szCs w:val="24"/>
        </w:rPr>
        <w:t>я</w:t>
      </w:r>
      <w:r w:rsidRPr="001034BA">
        <w:rPr>
          <w:rFonts w:ascii="Times New Roman" w:hAnsi="Times New Roman"/>
          <w:sz w:val="24"/>
          <w:szCs w:val="24"/>
        </w:rPr>
        <w:t xml:space="preserve"> ветеранов и тружеников тыла, шахматные и шашечные турниры, выставки, конкурсы, акции. </w:t>
      </w:r>
      <w:r w:rsidR="00923431" w:rsidRPr="001034BA">
        <w:rPr>
          <w:rFonts w:ascii="Times New Roman" w:hAnsi="Times New Roman"/>
          <w:sz w:val="24"/>
          <w:szCs w:val="24"/>
        </w:rPr>
        <w:t xml:space="preserve">Особую популярность стали приобретать </w:t>
      </w:r>
      <w:r w:rsidRPr="001034BA">
        <w:rPr>
          <w:rFonts w:ascii="Times New Roman" w:hAnsi="Times New Roman"/>
          <w:sz w:val="24"/>
          <w:szCs w:val="24"/>
        </w:rPr>
        <w:t>всевозможные «посиделки», на которых люди обсуждают новости прожитого дня и делятся успехами  родных и близких. Во многих территориях доброй традицией стало проведение новогодних мероприятий, вечер</w:t>
      </w:r>
      <w:r w:rsidR="00923431" w:rsidRPr="001034BA">
        <w:rPr>
          <w:rFonts w:ascii="Times New Roman" w:hAnsi="Times New Roman"/>
          <w:sz w:val="24"/>
          <w:szCs w:val="24"/>
        </w:rPr>
        <w:t>ов</w:t>
      </w:r>
      <w:r w:rsidRPr="001034BA">
        <w:rPr>
          <w:rFonts w:ascii="Times New Roman" w:hAnsi="Times New Roman"/>
          <w:sz w:val="24"/>
          <w:szCs w:val="24"/>
        </w:rPr>
        <w:t xml:space="preserve"> общения (праздники, утренники, вечера отдыха), концертны</w:t>
      </w:r>
      <w:r w:rsidR="00923431" w:rsidRPr="001034BA">
        <w:rPr>
          <w:rFonts w:ascii="Times New Roman" w:hAnsi="Times New Roman"/>
          <w:sz w:val="24"/>
          <w:szCs w:val="24"/>
        </w:rPr>
        <w:t>х</w:t>
      </w:r>
      <w:r w:rsidRPr="001034BA">
        <w:rPr>
          <w:rFonts w:ascii="Times New Roman" w:hAnsi="Times New Roman"/>
          <w:sz w:val="24"/>
          <w:szCs w:val="24"/>
        </w:rPr>
        <w:t xml:space="preserve"> благотворительны</w:t>
      </w:r>
      <w:r w:rsidR="00923431" w:rsidRPr="001034BA">
        <w:rPr>
          <w:rFonts w:ascii="Times New Roman" w:hAnsi="Times New Roman"/>
          <w:sz w:val="24"/>
          <w:szCs w:val="24"/>
        </w:rPr>
        <w:t>х</w:t>
      </w:r>
      <w:r w:rsidRPr="001034BA">
        <w:rPr>
          <w:rFonts w:ascii="Times New Roman" w:hAnsi="Times New Roman"/>
          <w:sz w:val="24"/>
          <w:szCs w:val="24"/>
        </w:rPr>
        <w:t xml:space="preserve"> мероприяти</w:t>
      </w:r>
      <w:r w:rsidR="00923431" w:rsidRPr="001034BA">
        <w:rPr>
          <w:rFonts w:ascii="Times New Roman" w:hAnsi="Times New Roman"/>
          <w:sz w:val="24"/>
          <w:szCs w:val="24"/>
        </w:rPr>
        <w:t>й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и спектакл</w:t>
      </w:r>
      <w:r w:rsidR="00923431" w:rsidRPr="001034BA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,  тематически</w:t>
      </w:r>
      <w:r w:rsidR="00923431" w:rsidRPr="001034BA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бесед</w:t>
      </w:r>
      <w:r w:rsidR="00923431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и встреч с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3431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профильными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специалистами (врачами, представителями профсоюзной организации, юристами).  </w:t>
      </w:r>
    </w:p>
    <w:p w:rsidR="00797490" w:rsidRPr="001034BA" w:rsidRDefault="00797490" w:rsidP="00797490">
      <w:pPr>
        <w:pStyle w:val="ae"/>
        <w:tabs>
          <w:tab w:val="left" w:pos="106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>Работа направлена не только на оказание помощи данной категории населения, активное вовлечение в социально-культурную деятельность, но и на привлечение внимания к проблемам, на защиту их прав и благополучия</w:t>
      </w:r>
      <w:r w:rsidR="00F67945" w:rsidRPr="001034BA">
        <w:rPr>
          <w:rFonts w:ascii="Times New Roman" w:hAnsi="Times New Roman"/>
          <w:sz w:val="24"/>
          <w:szCs w:val="24"/>
        </w:rPr>
        <w:t xml:space="preserve">. Данная работа продолжается </w:t>
      </w:r>
      <w:r w:rsidR="00F67945" w:rsidRPr="001034BA">
        <w:rPr>
          <w:rFonts w:ascii="Times New Roman" w:hAnsi="Times New Roman"/>
          <w:sz w:val="24"/>
          <w:szCs w:val="24"/>
        </w:rPr>
        <w:lastRenderedPageBreak/>
        <w:t xml:space="preserve">вестись </w:t>
      </w:r>
      <w:r w:rsidRPr="001034BA">
        <w:rPr>
          <w:rFonts w:ascii="Times New Roman" w:hAnsi="Times New Roman"/>
          <w:sz w:val="24"/>
          <w:szCs w:val="24"/>
        </w:rPr>
        <w:t xml:space="preserve">в сотрудничестве с </w:t>
      </w:r>
      <w:r w:rsidR="00F67945" w:rsidRPr="001034BA">
        <w:rPr>
          <w:rFonts w:ascii="Times New Roman" w:hAnsi="Times New Roman"/>
          <w:sz w:val="24"/>
          <w:szCs w:val="24"/>
        </w:rPr>
        <w:t>управлениями</w:t>
      </w:r>
      <w:r w:rsidRPr="001034BA">
        <w:rPr>
          <w:rFonts w:ascii="Times New Roman" w:hAnsi="Times New Roman"/>
          <w:sz w:val="24"/>
          <w:szCs w:val="24"/>
        </w:rPr>
        <w:t xml:space="preserve"> по социальной защите населения, </w:t>
      </w:r>
      <w:r w:rsidR="00F67945" w:rsidRPr="001034BA">
        <w:rPr>
          <w:rFonts w:ascii="Times New Roman" w:hAnsi="Times New Roman"/>
          <w:sz w:val="24"/>
          <w:szCs w:val="24"/>
        </w:rPr>
        <w:t>с</w:t>
      </w:r>
      <w:r w:rsidRPr="001034BA">
        <w:rPr>
          <w:rFonts w:ascii="Times New Roman" w:hAnsi="Times New Roman"/>
          <w:sz w:val="24"/>
          <w:szCs w:val="24"/>
        </w:rPr>
        <w:t>оветами ветеранов, общественными организациями инвалидов</w:t>
      </w:r>
      <w:r w:rsidR="00F67945"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3686"/>
        <w:gridCol w:w="3402"/>
      </w:tblGrid>
      <w:tr w:rsidR="00097353" w:rsidRPr="001034BA" w:rsidTr="00097353">
        <w:trPr>
          <w:trHeight w:val="415"/>
        </w:trPr>
        <w:tc>
          <w:tcPr>
            <w:tcW w:w="1711" w:type="dxa"/>
            <w:vAlign w:val="center"/>
          </w:tcPr>
          <w:p w:rsidR="00097353" w:rsidRPr="001034BA" w:rsidRDefault="00097353" w:rsidP="00F67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7353" w:rsidRPr="001034BA" w:rsidRDefault="00097353" w:rsidP="00097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bCs/>
                <w:sz w:val="24"/>
                <w:szCs w:val="24"/>
              </w:rPr>
              <w:t>Число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7353" w:rsidRPr="001034BA" w:rsidRDefault="00097353" w:rsidP="00097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посещений</w:t>
            </w:r>
          </w:p>
        </w:tc>
      </w:tr>
      <w:tr w:rsidR="00097353" w:rsidRPr="001034BA" w:rsidTr="00097353">
        <w:trPr>
          <w:trHeight w:val="300"/>
        </w:trPr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97353" w:rsidRPr="001034BA" w:rsidRDefault="00097353" w:rsidP="00F67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97353" w:rsidRPr="001034BA" w:rsidRDefault="00097353" w:rsidP="0009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3284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97353" w:rsidRPr="001034BA" w:rsidRDefault="00097353" w:rsidP="00E5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159764</w:t>
            </w:r>
          </w:p>
        </w:tc>
      </w:tr>
      <w:tr w:rsidR="00097353" w:rsidRPr="001034BA" w:rsidTr="00097353">
        <w:trPr>
          <w:trHeight w:val="70"/>
        </w:trPr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097353" w:rsidRPr="001034BA" w:rsidRDefault="00097353" w:rsidP="00F67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97353" w:rsidRPr="001034BA" w:rsidRDefault="00097353" w:rsidP="0009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4936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97353" w:rsidRPr="001034BA" w:rsidRDefault="00097353" w:rsidP="00E56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220995</w:t>
            </w:r>
          </w:p>
        </w:tc>
      </w:tr>
    </w:tbl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849" w:rsidRPr="001034BA" w:rsidRDefault="009F2752" w:rsidP="0079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Среди реализованных мероприятий для данной категории </w:t>
      </w:r>
      <w:r w:rsidR="00FD58D0" w:rsidRPr="001034BA">
        <w:rPr>
          <w:rFonts w:ascii="Times New Roman" w:hAnsi="Times New Roman"/>
          <w:sz w:val="24"/>
          <w:szCs w:val="24"/>
        </w:rPr>
        <w:t>следует</w:t>
      </w:r>
      <w:r w:rsidRPr="001034BA">
        <w:rPr>
          <w:rFonts w:ascii="Times New Roman" w:hAnsi="Times New Roman"/>
          <w:sz w:val="24"/>
          <w:szCs w:val="24"/>
        </w:rPr>
        <w:t xml:space="preserve"> особо отметить: </w:t>
      </w:r>
    </w:p>
    <w:p w:rsidR="00214849" w:rsidRPr="001034BA" w:rsidRDefault="009F2752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и</w:t>
      </w:r>
      <w:r w:rsidR="0079749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нтегрированный фестиваль творчества «Крылья Надежды»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в г. Березники </w:t>
      </w:r>
      <w:r w:rsidR="0079749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для молодых инвалидов и фестиваль по интеллектуальным играм среди молодых инвалидов. </w:t>
      </w:r>
      <w:r w:rsidR="007A4159" w:rsidRPr="001034BA">
        <w:rPr>
          <w:rFonts w:ascii="Times New Roman" w:hAnsi="Times New Roman"/>
          <w:sz w:val="24"/>
          <w:szCs w:val="24"/>
          <w:shd w:val="clear" w:color="auto" w:fill="FFFFFF"/>
        </w:rPr>
        <w:t>Так же, ежегодный ф</w:t>
      </w:r>
      <w:r w:rsidR="0079749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орум добровольчества приобрел форму инклюзивного мероприятия, где вместе со здоровыми участниками присутствовала молодежь с </w:t>
      </w:r>
      <w:r w:rsidR="007A4159" w:rsidRPr="001034BA">
        <w:rPr>
          <w:rFonts w:ascii="Times New Roman" w:hAnsi="Times New Roman"/>
          <w:sz w:val="24"/>
          <w:szCs w:val="24"/>
          <w:shd w:val="clear" w:color="auto" w:fill="FFFFFF"/>
        </w:rPr>
        <w:t>ограниченными возможностями здоровья</w:t>
      </w:r>
      <w:r w:rsidR="0079749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</w:p>
    <w:p w:rsidR="005A5468" w:rsidRPr="001034BA" w:rsidRDefault="00214849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</w:t>
      </w:r>
      <w:r w:rsidR="00797490" w:rsidRPr="001034BA">
        <w:rPr>
          <w:rFonts w:ascii="Times New Roman" w:eastAsia="Calibri" w:hAnsi="Times New Roman"/>
          <w:sz w:val="24"/>
          <w:szCs w:val="24"/>
        </w:rPr>
        <w:t>Горнозаводском муници</w:t>
      </w:r>
      <w:r w:rsidRPr="001034BA">
        <w:rPr>
          <w:rFonts w:ascii="Times New Roman" w:eastAsia="Calibri" w:hAnsi="Times New Roman"/>
          <w:sz w:val="24"/>
          <w:szCs w:val="24"/>
        </w:rPr>
        <w:t>пальном районе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 в рамках декады инвалидов  </w:t>
      </w:r>
      <w:r w:rsidR="005A5468" w:rsidRPr="001034BA">
        <w:rPr>
          <w:rFonts w:ascii="Times New Roman" w:eastAsia="Calibri" w:hAnsi="Times New Roman"/>
          <w:sz w:val="24"/>
          <w:szCs w:val="24"/>
        </w:rPr>
        <w:t>проведены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 инклюзивный фестиваль «Свет сердца»</w:t>
      </w:r>
      <w:r w:rsidR="005A5468" w:rsidRPr="001034BA">
        <w:rPr>
          <w:rFonts w:ascii="Times New Roman" w:eastAsia="Calibri" w:hAnsi="Times New Roman"/>
          <w:sz w:val="24"/>
          <w:szCs w:val="24"/>
        </w:rPr>
        <w:t xml:space="preserve"> и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 районный конкурс декоративно-прикладного творчества и изобразительного искусства «Чудо добрых рук».   Люди с ограниченными возможностями </w:t>
      </w:r>
      <w:r w:rsidR="00F7062C" w:rsidRPr="001034BA">
        <w:rPr>
          <w:rFonts w:ascii="Times New Roman" w:eastAsia="Calibri" w:hAnsi="Times New Roman"/>
          <w:sz w:val="24"/>
          <w:szCs w:val="24"/>
        </w:rPr>
        <w:t xml:space="preserve">имели возможность </w:t>
      </w:r>
      <w:r w:rsidR="00797490" w:rsidRPr="001034BA">
        <w:rPr>
          <w:rFonts w:ascii="Times New Roman" w:eastAsia="Calibri" w:hAnsi="Times New Roman"/>
          <w:sz w:val="24"/>
          <w:szCs w:val="24"/>
        </w:rPr>
        <w:t>посет</w:t>
      </w:r>
      <w:r w:rsidR="00F7062C" w:rsidRPr="001034BA">
        <w:rPr>
          <w:rFonts w:ascii="Times New Roman" w:eastAsia="Calibri" w:hAnsi="Times New Roman"/>
          <w:sz w:val="24"/>
          <w:szCs w:val="24"/>
        </w:rPr>
        <w:t>ить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 спектакль народного театра «Авось» ДК имени Л.И.Бэра  «Прибалтийская кадриль» в количестве 30 человек и др. </w:t>
      </w:r>
    </w:p>
    <w:p w:rsidR="00D514BD" w:rsidRPr="001034BA" w:rsidRDefault="00797490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Турслёт</w:t>
      </w:r>
      <w:proofErr w:type="spellEnd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среди инвалидов и ветеранов п. </w:t>
      </w:r>
      <w:proofErr w:type="spellStart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Полазна</w:t>
      </w:r>
      <w:proofErr w:type="spellEnd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проведен</w:t>
      </w:r>
      <w:proofErr w:type="gramEnd"/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Добрянском</w:t>
      </w:r>
      <w:proofErr w:type="spellEnd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муниципальном районе</w:t>
      </w:r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. Участниками мероприятия стали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90 </w:t>
      </w:r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человек, 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прин</w:t>
      </w:r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явших активное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участие в спортивных и творческих состязаниях – «Полоса препятствий», «</w:t>
      </w:r>
      <w:proofErr w:type="spellStart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Да</w:t>
      </w:r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ртс</w:t>
      </w:r>
      <w:proofErr w:type="spellEnd"/>
      <w:r w:rsidR="005A5468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», «Визитная карточка» и т.д. </w:t>
      </w:r>
    </w:p>
    <w:p w:rsidR="009013F8" w:rsidRPr="001034BA" w:rsidRDefault="00A85712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успешный опыт </w:t>
      </w:r>
      <w:proofErr w:type="spellStart"/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Верещагинского</w:t>
      </w:r>
      <w:proofErr w:type="spellEnd"/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при проведении мероприятий: </w:t>
      </w:r>
      <w:r w:rsidRPr="001034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рамках декады </w:t>
      </w:r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034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ля членов  общественных организаций инвалидов (ВОС, ВОИ, ВОГ) состоялся круглый стол со специалистами социальной защиты населения, службы занятности, пенсионного фонда, представителями администрации района и районной больницы; в рамках районной декады психологическим центром проведен тренинг-игра;  с 28 октября по 10 декабря сотрудники  музейно-культурного центра организовали комплекс мероприятий, в которых каждый проживающий инвалид </w:t>
      </w:r>
      <w:proofErr w:type="spellStart"/>
      <w:r w:rsidRPr="001034BA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Верещагинского</w:t>
      </w:r>
      <w:proofErr w:type="spellEnd"/>
      <w:r w:rsidRPr="001034B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смог выразить себя и раскрыть свой потенциал. Р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абота с данной категорией населения </w:t>
      </w:r>
      <w:r w:rsidRPr="001034BA">
        <w:rPr>
          <w:rFonts w:ascii="Times New Roman" w:eastAsia="Calibri" w:hAnsi="Times New Roman" w:cs="Times New Roman"/>
          <w:sz w:val="24"/>
          <w:szCs w:val="24"/>
        </w:rPr>
        <w:t xml:space="preserve">в районе 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>ведется в тесном контакте с</w:t>
      </w:r>
      <w:r w:rsidR="00797490" w:rsidRPr="001034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>общественными</w:t>
      </w:r>
      <w:r w:rsidR="00797490" w:rsidRPr="001034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организациями инвалидов </w:t>
      </w:r>
      <w:proofErr w:type="spellStart"/>
      <w:r w:rsidR="00797490" w:rsidRPr="001034BA">
        <w:rPr>
          <w:rFonts w:ascii="Times New Roman" w:eastAsia="Calibri" w:hAnsi="Times New Roman" w:cs="Times New Roman"/>
          <w:sz w:val="24"/>
          <w:szCs w:val="24"/>
        </w:rPr>
        <w:t>Верещагинского</w:t>
      </w:r>
      <w:proofErr w:type="spellEnd"/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 района (общество инвалидов, общество слепых, общество глухих), а также с МБСОУ «</w:t>
      </w:r>
      <w:proofErr w:type="spellStart"/>
      <w:r w:rsidR="00797490" w:rsidRPr="001034BA">
        <w:rPr>
          <w:rFonts w:ascii="Times New Roman" w:eastAsia="Calibri" w:hAnsi="Times New Roman" w:cs="Times New Roman"/>
          <w:sz w:val="24"/>
          <w:szCs w:val="24"/>
        </w:rPr>
        <w:t>Верещагинская</w:t>
      </w:r>
      <w:proofErr w:type="spellEnd"/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  специальная  (коррекционная)  общеобразовательная  школа – интернат  </w:t>
      </w:r>
      <w:r w:rsidR="00797490" w:rsidRPr="001034B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797490" w:rsidRPr="001034BA">
        <w:rPr>
          <w:rFonts w:ascii="Times New Roman" w:eastAsia="Calibri" w:hAnsi="Times New Roman" w:cs="Times New Roman"/>
          <w:sz w:val="24"/>
          <w:szCs w:val="24"/>
        </w:rPr>
        <w:t xml:space="preserve"> вида». </w:t>
      </w:r>
    </w:p>
    <w:p w:rsidR="006E7D10" w:rsidRPr="001034BA" w:rsidRDefault="009013F8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мероприятия, проводимые в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Куединском</w:t>
      </w:r>
      <w:proofErr w:type="spellEnd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муниципальном районе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реализуемые с учетом согласования 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районн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инвалидов. Особо значимым является традиционный фестиваль спорта и творчества «Я радость нахожу в друзьях», котор</w:t>
      </w:r>
      <w:r w:rsidR="008D645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проводится уже более 10 лет. Мероприятие с каждым годом собирает все большее количество участников. Ежегодно в декаду инвалидов организовываются круглые столы с инвалидами, где решаются проблемы этой категории населения. К этой декаде посвящена и прямая линия, которая работает в течени</w:t>
      </w:r>
      <w:proofErr w:type="gramStart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одного дня и на связи  находятся специалисты социальной защиты населения, здравоохранения, аптеки, пенсионног</w:t>
      </w:r>
      <w:r w:rsidR="006E7D1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фонда и администрации района;</w:t>
      </w:r>
    </w:p>
    <w:p w:rsidR="00424C72" w:rsidRPr="001034BA" w:rsidRDefault="006E7D10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79749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г. Кунгур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проведены</w:t>
      </w:r>
      <w:r w:rsidRPr="001034BA">
        <w:rPr>
          <w:rFonts w:ascii="Times New Roman" w:hAnsi="Times New Roman"/>
          <w:sz w:val="24"/>
          <w:szCs w:val="24"/>
        </w:rPr>
        <w:t xml:space="preserve"> мастер-классы по «</w:t>
      </w:r>
      <w:proofErr w:type="spellStart"/>
      <w:r w:rsidRPr="001034BA">
        <w:rPr>
          <w:rFonts w:ascii="Times New Roman" w:hAnsi="Times New Roman"/>
          <w:sz w:val="24"/>
          <w:szCs w:val="24"/>
        </w:rPr>
        <w:t>Изо-терапии</w:t>
      </w:r>
      <w:proofErr w:type="spellEnd"/>
      <w:r w:rsidRPr="001034BA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1034BA">
        <w:rPr>
          <w:rFonts w:ascii="Times New Roman" w:hAnsi="Times New Roman"/>
          <w:sz w:val="24"/>
          <w:szCs w:val="24"/>
        </w:rPr>
        <w:t>Вокал-терапии</w:t>
      </w:r>
      <w:proofErr w:type="spellEnd"/>
      <w:proofErr w:type="gramEnd"/>
      <w:r w:rsidRPr="001034BA">
        <w:rPr>
          <w:rFonts w:ascii="Times New Roman" w:hAnsi="Times New Roman"/>
          <w:sz w:val="24"/>
          <w:szCs w:val="24"/>
        </w:rPr>
        <w:t>», «</w:t>
      </w:r>
      <w:proofErr w:type="spellStart"/>
      <w:r w:rsidRPr="001034BA">
        <w:rPr>
          <w:rFonts w:ascii="Times New Roman" w:hAnsi="Times New Roman"/>
          <w:sz w:val="24"/>
          <w:szCs w:val="24"/>
        </w:rPr>
        <w:t>Звуко-терапии</w:t>
      </w:r>
      <w:proofErr w:type="spellEnd"/>
      <w:r w:rsidRPr="001034BA">
        <w:rPr>
          <w:rFonts w:ascii="Times New Roman" w:hAnsi="Times New Roman"/>
          <w:sz w:val="24"/>
          <w:szCs w:val="24"/>
        </w:rPr>
        <w:t>», «ИЗО», «ДПИ»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, масштабный 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краевой форум «Образование без границ»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участие в котором приняли руководители образовательных учреждений города и чиновники краевой власти</w:t>
      </w:r>
      <w:r w:rsidR="00424C72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97490" w:rsidRPr="001034BA" w:rsidRDefault="00DA2ABE" w:rsidP="008C75D6">
      <w:pPr>
        <w:pStyle w:val="ae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г. Соликамск проведен </w:t>
      </w:r>
      <w:r w:rsidR="00797490" w:rsidRPr="001034BA">
        <w:rPr>
          <w:rFonts w:ascii="Times New Roman" w:hAnsi="Times New Roman"/>
          <w:sz w:val="24"/>
          <w:szCs w:val="24"/>
        </w:rPr>
        <w:t>V Межрегиональный фестиваль  творчества детей с ограниченными возможностями «Дети солнца»</w:t>
      </w:r>
      <w:r w:rsidRPr="001034BA">
        <w:rPr>
          <w:rFonts w:ascii="Times New Roman" w:hAnsi="Times New Roman"/>
          <w:sz w:val="24"/>
          <w:szCs w:val="24"/>
        </w:rPr>
        <w:t xml:space="preserve">, </w:t>
      </w:r>
      <w:r w:rsidR="00797490" w:rsidRPr="001034BA">
        <w:rPr>
          <w:rFonts w:ascii="Times New Roman" w:hAnsi="Times New Roman"/>
          <w:sz w:val="24"/>
          <w:szCs w:val="24"/>
        </w:rPr>
        <w:t>проект</w:t>
      </w:r>
      <w:r w:rsidRPr="001034BA">
        <w:rPr>
          <w:rFonts w:ascii="Times New Roman" w:hAnsi="Times New Roman"/>
          <w:sz w:val="24"/>
          <w:szCs w:val="24"/>
        </w:rPr>
        <w:t xml:space="preserve"> «Виват, культура!»</w:t>
      </w:r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Pr="001034BA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организованы бесплатные поездки </w:t>
      </w:r>
      <w:r w:rsidR="00797490" w:rsidRPr="001034BA">
        <w:rPr>
          <w:rFonts w:ascii="Times New Roman" w:hAnsi="Times New Roman"/>
          <w:sz w:val="24"/>
          <w:szCs w:val="24"/>
        </w:rPr>
        <w:t>для социально-незащищенных категорий населения в Пермь, Ку</w:t>
      </w:r>
      <w:r w:rsidRPr="001034BA">
        <w:rPr>
          <w:rFonts w:ascii="Times New Roman" w:hAnsi="Times New Roman"/>
          <w:sz w:val="24"/>
          <w:szCs w:val="24"/>
        </w:rPr>
        <w:t>нгур, Белогорье, Чердынь, Ныроб;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</w:p>
    <w:p w:rsidR="00797490" w:rsidRPr="001034BA" w:rsidRDefault="00797490" w:rsidP="007974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34BA">
        <w:rPr>
          <w:rFonts w:ascii="Times New Roman" w:hAnsi="Times New Roman"/>
          <w:sz w:val="26"/>
          <w:szCs w:val="26"/>
        </w:rPr>
        <w:tab/>
      </w:r>
    </w:p>
    <w:p w:rsidR="00BF149B" w:rsidRPr="001034BA" w:rsidRDefault="00BF149B" w:rsidP="00BF14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34BA">
        <w:rPr>
          <w:rFonts w:ascii="Times New Roman" w:eastAsia="Calibri" w:hAnsi="Times New Roman"/>
          <w:sz w:val="24"/>
          <w:szCs w:val="24"/>
        </w:rPr>
        <w:t xml:space="preserve">С 2015 г. в форме статистического отчета 7 НК </w:t>
      </w:r>
      <w:r w:rsidR="00316A86" w:rsidRPr="001034BA">
        <w:rPr>
          <w:rFonts w:ascii="Times New Roman" w:eastAsia="Calibri" w:hAnsi="Times New Roman"/>
          <w:sz w:val="24"/>
          <w:szCs w:val="24"/>
        </w:rPr>
        <w:t xml:space="preserve">отдельно </w:t>
      </w:r>
      <w:r w:rsidR="00FD58D0" w:rsidRPr="001034BA">
        <w:rPr>
          <w:rFonts w:ascii="Times New Roman" w:eastAsia="Calibri" w:hAnsi="Times New Roman"/>
          <w:sz w:val="24"/>
          <w:szCs w:val="24"/>
        </w:rPr>
        <w:t xml:space="preserve">отражается </w:t>
      </w:r>
      <w:r w:rsidRPr="001034BA">
        <w:rPr>
          <w:rFonts w:ascii="Times New Roman" w:eastAsia="Calibri" w:hAnsi="Times New Roman"/>
          <w:sz w:val="24"/>
          <w:szCs w:val="24"/>
        </w:rPr>
        <w:t xml:space="preserve">число инклюзивных формирований, включающих в состав инвалидов и лиц с ОВЗ. На </w:t>
      </w:r>
      <w:r w:rsidR="00FD58D0" w:rsidRPr="001034BA">
        <w:rPr>
          <w:rFonts w:ascii="Times New Roman" w:eastAsia="Calibri" w:hAnsi="Times New Roman"/>
          <w:sz w:val="24"/>
          <w:szCs w:val="24"/>
        </w:rPr>
        <w:t>01.01.2016</w:t>
      </w:r>
      <w:r w:rsidRPr="001034BA">
        <w:rPr>
          <w:rFonts w:ascii="Times New Roman" w:eastAsia="Calibri" w:hAnsi="Times New Roman"/>
          <w:sz w:val="24"/>
          <w:szCs w:val="24"/>
        </w:rPr>
        <w:t xml:space="preserve"> общий показатель </w:t>
      </w:r>
      <w:r w:rsidR="008F2D95" w:rsidRPr="001034BA">
        <w:rPr>
          <w:rFonts w:ascii="Times New Roman" w:eastAsia="Calibri" w:hAnsi="Times New Roman"/>
          <w:sz w:val="24"/>
          <w:szCs w:val="24"/>
        </w:rPr>
        <w:t>данных формирований составил</w:t>
      </w:r>
      <w:r w:rsidR="008D4422" w:rsidRPr="001034BA">
        <w:rPr>
          <w:rFonts w:ascii="Times New Roman" w:eastAsia="Calibri" w:hAnsi="Times New Roman"/>
          <w:sz w:val="24"/>
          <w:szCs w:val="24"/>
        </w:rPr>
        <w:t xml:space="preserve"> </w:t>
      </w:r>
      <w:r w:rsidR="00E95D01" w:rsidRPr="001034BA">
        <w:rPr>
          <w:rFonts w:ascii="Times New Roman" w:eastAsia="Calibri" w:hAnsi="Times New Roman"/>
          <w:sz w:val="24"/>
          <w:szCs w:val="24"/>
        </w:rPr>
        <w:t>335</w:t>
      </w:r>
      <w:r w:rsidR="00E95D01" w:rsidRPr="001034BA">
        <w:rPr>
          <w:rFonts w:ascii="Times New Roman" w:eastAsia="Calibri" w:hAnsi="Times New Roman"/>
          <w:sz w:val="24"/>
          <w:szCs w:val="24"/>
        </w:rPr>
        <w:tab/>
      </w:r>
      <w:r w:rsidR="008F2D95" w:rsidRPr="001034BA">
        <w:rPr>
          <w:rFonts w:ascii="Times New Roman" w:eastAsia="Calibri" w:hAnsi="Times New Roman"/>
          <w:sz w:val="24"/>
          <w:szCs w:val="24"/>
        </w:rPr>
        <w:t xml:space="preserve">ед., общее количество участников в них- </w:t>
      </w:r>
      <w:r w:rsidR="00E95D01" w:rsidRPr="001034BA">
        <w:rPr>
          <w:rFonts w:ascii="Times New Roman" w:eastAsia="Calibri" w:hAnsi="Times New Roman"/>
          <w:sz w:val="24"/>
          <w:szCs w:val="24"/>
        </w:rPr>
        <w:t>4358</w:t>
      </w:r>
      <w:r w:rsidR="008F2D95" w:rsidRPr="001034BA">
        <w:rPr>
          <w:rFonts w:ascii="Times New Roman" w:eastAsia="Calibri" w:hAnsi="Times New Roman"/>
          <w:sz w:val="24"/>
          <w:szCs w:val="24"/>
        </w:rPr>
        <w:t xml:space="preserve"> человек.</w:t>
      </w:r>
    </w:p>
    <w:p w:rsidR="00696937" w:rsidRPr="001034BA" w:rsidRDefault="00696937" w:rsidP="00BF14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34BA">
        <w:rPr>
          <w:rFonts w:ascii="Times New Roman" w:eastAsia="Calibri" w:hAnsi="Times New Roman"/>
          <w:sz w:val="24"/>
          <w:szCs w:val="24"/>
        </w:rPr>
        <w:t>Среди данных формирований культурно-досуговых учреждений края</w:t>
      </w:r>
      <w:r w:rsidR="00D65672" w:rsidRPr="001034BA">
        <w:rPr>
          <w:rFonts w:ascii="Times New Roman" w:eastAsia="Calibri" w:hAnsi="Times New Roman"/>
          <w:sz w:val="24"/>
          <w:szCs w:val="24"/>
        </w:rPr>
        <w:t xml:space="preserve">, а также партнеров по деятельности </w:t>
      </w:r>
      <w:r w:rsidRPr="001034BA">
        <w:rPr>
          <w:rFonts w:ascii="Times New Roman" w:eastAsia="Calibri" w:hAnsi="Times New Roman"/>
          <w:sz w:val="24"/>
          <w:szCs w:val="24"/>
        </w:rPr>
        <w:t>особенно хочется выделить:</w:t>
      </w:r>
    </w:p>
    <w:p w:rsidR="00D65672" w:rsidRPr="001034BA" w:rsidRDefault="00696937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eastAsia="Calibri" w:hAnsi="Times New Roman"/>
          <w:sz w:val="24"/>
          <w:szCs w:val="24"/>
        </w:rPr>
        <w:t xml:space="preserve">ГО </w:t>
      </w:r>
      <w:proofErr w:type="spellStart"/>
      <w:r w:rsidRPr="001034BA">
        <w:rPr>
          <w:rFonts w:ascii="Times New Roman" w:eastAsia="Calibri" w:hAnsi="Times New Roman"/>
          <w:sz w:val="24"/>
          <w:szCs w:val="24"/>
        </w:rPr>
        <w:t>Губаха</w:t>
      </w:r>
      <w:proofErr w:type="spellEnd"/>
      <w:r w:rsidR="00D65672" w:rsidRPr="001034BA">
        <w:rPr>
          <w:rFonts w:ascii="Times New Roman" w:eastAsia="Calibri" w:hAnsi="Times New Roman"/>
          <w:sz w:val="24"/>
          <w:szCs w:val="24"/>
        </w:rPr>
        <w:t>, где в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оперативном управлении МАУ КСК «Энергетик» находятся помещения «Общественного центра», в котором функционируют: </w:t>
      </w:r>
      <w:proofErr w:type="spellStart"/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Губахинское</w:t>
      </w:r>
      <w:proofErr w:type="spellEnd"/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отделение ВОИ</w:t>
      </w:r>
      <w:r w:rsidR="00D65672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общество слепых. Ежегодно </w:t>
      </w:r>
      <w:r w:rsidR="00D65672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формируется и реализуется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план культурно – массовых мероприятий, проводимых как в «Общественном центре», так и на базе МАУ КСК «Энергетик». В МБУ ДК «Северный» с 2012 года действует </w:t>
      </w:r>
      <w:r w:rsidR="00D65672" w:rsidRPr="001034BA">
        <w:rPr>
          <w:rFonts w:ascii="Times New Roman" w:eastAsia="Calibri" w:hAnsi="Times New Roman"/>
          <w:sz w:val="24"/>
          <w:szCs w:val="24"/>
        </w:rPr>
        <w:t>к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луб по организации досуга инвалидов «Шанс», </w:t>
      </w:r>
      <w:r w:rsidR="00D65672" w:rsidRPr="001034BA">
        <w:rPr>
          <w:rFonts w:ascii="Times New Roman" w:eastAsia="Calibri" w:hAnsi="Times New Roman"/>
          <w:sz w:val="24"/>
          <w:szCs w:val="24"/>
        </w:rPr>
        <w:t>где участники встречаются и проводят мероприятия;</w:t>
      </w:r>
    </w:p>
    <w:p w:rsidR="009E42D3" w:rsidRPr="001034BA" w:rsidRDefault="00D65672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в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Добрянском</w:t>
      </w:r>
      <w:proofErr w:type="spellEnd"/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муниципальном районе для детей с ограниченными возможностями здоровья в КДЦ «Орфей» организован кружок «Фантазия», 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дети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реализуют себя в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изобразительном и декоративно-прикладн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ом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творчеств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="009E42D3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. 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Для взрос</w:t>
      </w:r>
      <w:r w:rsidR="009E42D3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лой категории населения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 ограниченными возможностями здоровья совместно со службой занятости населения </w:t>
      </w:r>
      <w:r w:rsidR="009E42D3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района 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были организованы курсы по работе с берестой и лоскутному шитью</w:t>
      </w:r>
      <w:r w:rsidR="009E42D3"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;</w:t>
      </w:r>
    </w:p>
    <w:p w:rsidR="005B224E" w:rsidRPr="001034BA" w:rsidRDefault="009E42D3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>в</w:t>
      </w:r>
      <w:proofErr w:type="gramEnd"/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7490" w:rsidRPr="001034BA">
        <w:rPr>
          <w:rFonts w:ascii="Times New Roman" w:hAnsi="Times New Roman"/>
          <w:sz w:val="24"/>
          <w:szCs w:val="24"/>
        </w:rPr>
        <w:t>Красновишерском</w:t>
      </w:r>
      <w:proofErr w:type="gramEnd"/>
      <w:r w:rsidR="00797490" w:rsidRPr="001034BA">
        <w:rPr>
          <w:rFonts w:ascii="Times New Roman" w:hAnsi="Times New Roman"/>
          <w:sz w:val="24"/>
          <w:szCs w:val="24"/>
        </w:rPr>
        <w:t xml:space="preserve"> районе работает </w:t>
      </w:r>
      <w:r w:rsidR="005B224E" w:rsidRPr="001034BA">
        <w:rPr>
          <w:rFonts w:ascii="Times New Roman" w:hAnsi="Times New Roman"/>
          <w:sz w:val="24"/>
          <w:szCs w:val="24"/>
        </w:rPr>
        <w:t>с</w:t>
      </w:r>
      <w:r w:rsidR="00797490" w:rsidRPr="001034BA">
        <w:rPr>
          <w:rFonts w:ascii="Times New Roman" w:hAnsi="Times New Roman"/>
          <w:sz w:val="24"/>
          <w:szCs w:val="24"/>
        </w:rPr>
        <w:t xml:space="preserve">емейный клуб «Гармония </w:t>
      </w:r>
      <w:r w:rsidR="005B224E" w:rsidRPr="001034BA">
        <w:rPr>
          <w:rFonts w:ascii="Times New Roman" w:hAnsi="Times New Roman"/>
          <w:sz w:val="24"/>
          <w:szCs w:val="24"/>
        </w:rPr>
        <w:t>д</w:t>
      </w:r>
      <w:r w:rsidR="00797490" w:rsidRPr="001034BA">
        <w:rPr>
          <w:rFonts w:ascii="Times New Roman" w:hAnsi="Times New Roman"/>
          <w:sz w:val="24"/>
          <w:szCs w:val="24"/>
        </w:rPr>
        <w:t>уши» для родителей с детьми с ограниченными возможностями здоровья. Основная задача клуба - организация содержательного досуга и общения путем ежемесячных занятий</w:t>
      </w:r>
      <w:r w:rsidR="005B224E" w:rsidRPr="001034BA">
        <w:rPr>
          <w:rFonts w:ascii="Times New Roman" w:hAnsi="Times New Roman"/>
          <w:sz w:val="24"/>
          <w:szCs w:val="24"/>
        </w:rPr>
        <w:t>;</w:t>
      </w:r>
      <w:r w:rsidR="00797490" w:rsidRPr="001034BA">
        <w:rPr>
          <w:rFonts w:ascii="Times New Roman" w:hAnsi="Times New Roman"/>
          <w:sz w:val="24"/>
          <w:szCs w:val="24"/>
        </w:rPr>
        <w:t xml:space="preserve">  </w:t>
      </w:r>
    </w:p>
    <w:p w:rsidR="00060863" w:rsidRPr="001034BA" w:rsidRDefault="005B224E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Краснокамском</w:t>
      </w:r>
      <w:proofErr w:type="gramEnd"/>
      <w:r w:rsidR="00797490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районе специалисты  в  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МАУ «РДК» ведут активную и системную работу совместно с </w:t>
      </w:r>
      <w:proofErr w:type="spellStart"/>
      <w:r w:rsidR="00797490" w:rsidRPr="001034BA">
        <w:rPr>
          <w:rFonts w:ascii="Times New Roman" w:eastAsia="Calibri" w:hAnsi="Times New Roman"/>
          <w:sz w:val="24"/>
          <w:szCs w:val="24"/>
        </w:rPr>
        <w:t>Краснокамским</w:t>
      </w:r>
      <w:proofErr w:type="spellEnd"/>
      <w:r w:rsidR="00797490" w:rsidRPr="001034BA">
        <w:rPr>
          <w:rFonts w:ascii="Times New Roman" w:eastAsia="Calibri" w:hAnsi="Times New Roman"/>
          <w:sz w:val="24"/>
          <w:szCs w:val="24"/>
        </w:rPr>
        <w:t xml:space="preserve"> отделением Всероссийского Общества инвалидов: </w:t>
      </w:r>
      <w:r w:rsidR="007966A5" w:rsidRPr="001034BA">
        <w:rPr>
          <w:rFonts w:ascii="Times New Roman" w:eastAsia="Calibri" w:hAnsi="Times New Roman"/>
          <w:sz w:val="24"/>
          <w:szCs w:val="24"/>
        </w:rPr>
        <w:t xml:space="preserve">проводиться не только совместная организация концертов, 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но и продолжает свою творческую деятельность ансамбль «СВОИ», </w:t>
      </w:r>
      <w:r w:rsidR="00060863" w:rsidRPr="001034BA">
        <w:rPr>
          <w:rFonts w:ascii="Times New Roman" w:eastAsia="Calibri" w:hAnsi="Times New Roman"/>
          <w:sz w:val="24"/>
          <w:szCs w:val="24"/>
        </w:rPr>
        <w:t>участники которого</w:t>
      </w:r>
      <w:r w:rsidR="00797490" w:rsidRPr="001034BA">
        <w:rPr>
          <w:rFonts w:ascii="Times New Roman" w:eastAsia="Calibri" w:hAnsi="Times New Roman"/>
          <w:sz w:val="24"/>
          <w:szCs w:val="24"/>
        </w:rPr>
        <w:t xml:space="preserve"> – члены </w:t>
      </w:r>
      <w:r w:rsidR="00060863" w:rsidRPr="001034BA">
        <w:rPr>
          <w:rFonts w:ascii="Times New Roman" w:eastAsia="Calibri" w:hAnsi="Times New Roman"/>
          <w:sz w:val="24"/>
          <w:szCs w:val="24"/>
        </w:rPr>
        <w:t>о</w:t>
      </w:r>
      <w:r w:rsidR="00797490" w:rsidRPr="001034BA">
        <w:rPr>
          <w:rFonts w:ascii="Times New Roman" w:eastAsia="Calibri" w:hAnsi="Times New Roman"/>
          <w:sz w:val="24"/>
          <w:szCs w:val="24"/>
        </w:rPr>
        <w:t>бщества инвалидов, а их руководитель – сотрудник МАУ «РДК» И. А. Лычагина</w:t>
      </w:r>
      <w:r w:rsidR="00060863" w:rsidRPr="001034BA">
        <w:rPr>
          <w:rFonts w:ascii="Times New Roman" w:eastAsia="Calibri" w:hAnsi="Times New Roman"/>
          <w:sz w:val="24"/>
          <w:szCs w:val="24"/>
        </w:rPr>
        <w:t>;</w:t>
      </w:r>
    </w:p>
    <w:p w:rsidR="0088302F" w:rsidRPr="001034BA" w:rsidRDefault="00060863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Ординском</w:t>
      </w:r>
      <w:proofErr w:type="spellEnd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муниципальном районе продолж</w:t>
      </w:r>
      <w:r w:rsidR="00435968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ает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свою работу клуб для детей инвалидов «Надежда» (руководитель Т. </w:t>
      </w:r>
      <w:proofErr w:type="spellStart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Пахтусова</w:t>
      </w:r>
      <w:proofErr w:type="spellEnd"/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435968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Ежемесячно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базе реабилитационного центра детей инвалидов проводятся игровые программы</w:t>
      </w:r>
      <w:r w:rsidR="00435968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31A6A" w:rsidRPr="001034BA" w:rsidRDefault="00797490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 декабря 2015 года  в МАУК «</w:t>
      </w:r>
      <w:proofErr w:type="spellStart"/>
      <w:r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Очерский</w:t>
      </w:r>
      <w:proofErr w:type="spellEnd"/>
      <w:r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РДК» состоялось открытие клуба «Самовар» для людей с ограниченными физическими возможностями. </w:t>
      </w:r>
      <w:r w:rsidR="00F31A6A" w:rsidRPr="001034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Так же, коллектив РДК принял активное</w:t>
      </w:r>
      <w:r w:rsidRPr="001034BA">
        <w:rPr>
          <w:rFonts w:ascii="Times New Roman" w:eastAsia="Calibri" w:hAnsi="Times New Roman"/>
          <w:sz w:val="24"/>
          <w:szCs w:val="24"/>
        </w:rPr>
        <w:t xml:space="preserve"> участие в газетной акции для людей с ограниченными возможностями «</w:t>
      </w:r>
      <w:proofErr w:type="spellStart"/>
      <w:r w:rsidRPr="001034BA">
        <w:rPr>
          <w:rFonts w:ascii="Times New Roman" w:eastAsia="Calibri" w:hAnsi="Times New Roman"/>
          <w:sz w:val="24"/>
          <w:szCs w:val="24"/>
        </w:rPr>
        <w:t>Очерский</w:t>
      </w:r>
      <w:proofErr w:type="spellEnd"/>
      <w:r w:rsidRPr="001034BA">
        <w:rPr>
          <w:rFonts w:ascii="Times New Roman" w:eastAsia="Calibri" w:hAnsi="Times New Roman"/>
          <w:sz w:val="24"/>
          <w:szCs w:val="24"/>
        </w:rPr>
        <w:t xml:space="preserve"> край без границ»</w:t>
      </w:r>
      <w:r w:rsidR="00F31A6A" w:rsidRPr="001034BA">
        <w:rPr>
          <w:rFonts w:ascii="Times New Roman" w:eastAsia="Calibri" w:hAnsi="Times New Roman"/>
          <w:sz w:val="24"/>
          <w:szCs w:val="24"/>
        </w:rPr>
        <w:t>;</w:t>
      </w:r>
    </w:p>
    <w:p w:rsidR="00797490" w:rsidRPr="001034BA" w:rsidRDefault="00F31A6A" w:rsidP="008C75D6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Сивинском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РДК более десяти лет работает клуб для людей</w:t>
      </w:r>
      <w:r w:rsidR="00B70FBB" w:rsidRPr="001034BA">
        <w:rPr>
          <w:rFonts w:ascii="Times New Roman" w:hAnsi="Times New Roman"/>
          <w:sz w:val="24"/>
          <w:szCs w:val="24"/>
        </w:rPr>
        <w:t xml:space="preserve"> с ограниченными возможностями «Вместе мы будем сильней». У</w:t>
      </w:r>
      <w:r w:rsidR="00797490" w:rsidRPr="001034BA">
        <w:rPr>
          <w:rFonts w:ascii="Times New Roman" w:hAnsi="Times New Roman"/>
          <w:sz w:val="24"/>
          <w:szCs w:val="24"/>
        </w:rPr>
        <w:t xml:space="preserve">частники клуба встречаются </w:t>
      </w:r>
      <w:r w:rsidR="00B70FBB" w:rsidRPr="001034BA">
        <w:rPr>
          <w:rFonts w:ascii="Times New Roman" w:hAnsi="Times New Roman"/>
          <w:sz w:val="24"/>
          <w:szCs w:val="24"/>
        </w:rPr>
        <w:t>ежемесячно</w:t>
      </w:r>
      <w:r w:rsidR="00797490" w:rsidRPr="001034BA">
        <w:rPr>
          <w:rFonts w:ascii="Times New Roman" w:hAnsi="Times New Roman"/>
          <w:sz w:val="24"/>
          <w:szCs w:val="24"/>
        </w:rPr>
        <w:t xml:space="preserve">. </w:t>
      </w:r>
      <w:r w:rsidR="00B70FBB" w:rsidRPr="001034BA">
        <w:rPr>
          <w:rFonts w:ascii="Times New Roman" w:hAnsi="Times New Roman"/>
          <w:sz w:val="24"/>
          <w:szCs w:val="24"/>
        </w:rPr>
        <w:t>Представители клуба</w:t>
      </w:r>
      <w:r w:rsidR="00797490" w:rsidRPr="001034BA">
        <w:rPr>
          <w:rFonts w:ascii="Times New Roman" w:hAnsi="Times New Roman"/>
          <w:sz w:val="24"/>
          <w:szCs w:val="24"/>
        </w:rPr>
        <w:t xml:space="preserve"> в декабре </w:t>
      </w:r>
      <w:r w:rsidR="00B70FBB" w:rsidRPr="001034BA">
        <w:rPr>
          <w:rFonts w:ascii="Times New Roman" w:hAnsi="Times New Roman"/>
          <w:sz w:val="24"/>
          <w:szCs w:val="24"/>
        </w:rPr>
        <w:t xml:space="preserve">2015 г. </w:t>
      </w:r>
      <w:r w:rsidR="00797490" w:rsidRPr="001034BA">
        <w:rPr>
          <w:rFonts w:ascii="Times New Roman" w:hAnsi="Times New Roman"/>
          <w:sz w:val="24"/>
          <w:szCs w:val="24"/>
        </w:rPr>
        <w:t>приняли участие в краевом фестивале «Преодоление»</w:t>
      </w:r>
      <w:r w:rsidR="00B70FBB" w:rsidRPr="001034BA">
        <w:rPr>
          <w:rFonts w:ascii="Times New Roman" w:hAnsi="Times New Roman"/>
          <w:sz w:val="24"/>
          <w:szCs w:val="24"/>
        </w:rPr>
        <w:t xml:space="preserve">, по итогам которого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Сукрушева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Екатерина в номинации «</w:t>
      </w:r>
      <w:r w:rsidR="00B70FBB" w:rsidRPr="001034BA">
        <w:rPr>
          <w:rFonts w:ascii="Times New Roman" w:hAnsi="Times New Roman"/>
          <w:sz w:val="24"/>
          <w:szCs w:val="24"/>
        </w:rPr>
        <w:t>Х</w:t>
      </w:r>
      <w:r w:rsidR="00797490" w:rsidRPr="001034BA">
        <w:rPr>
          <w:rFonts w:ascii="Times New Roman" w:hAnsi="Times New Roman"/>
          <w:sz w:val="24"/>
          <w:szCs w:val="24"/>
        </w:rPr>
        <w:t xml:space="preserve">удожественное слово» получила Диплом </w:t>
      </w:r>
      <w:r w:rsidR="00797490" w:rsidRPr="001034BA">
        <w:rPr>
          <w:rFonts w:ascii="Times New Roman" w:hAnsi="Times New Roman"/>
          <w:sz w:val="24"/>
          <w:szCs w:val="24"/>
          <w:lang w:val="en-US"/>
        </w:rPr>
        <w:t>I</w:t>
      </w:r>
      <w:r w:rsidR="00B70FBB" w:rsidRPr="001034BA">
        <w:rPr>
          <w:rFonts w:ascii="Times New Roman" w:hAnsi="Times New Roman"/>
          <w:sz w:val="24"/>
          <w:szCs w:val="24"/>
        </w:rPr>
        <w:t xml:space="preserve"> степени;</w:t>
      </w:r>
    </w:p>
    <w:p w:rsidR="00C2098F" w:rsidRPr="001034BA" w:rsidRDefault="00C2098F" w:rsidP="001034BA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490" w:rsidRPr="001034BA" w:rsidRDefault="00FD58D0" w:rsidP="001034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>Следует отдельно, что сбор и обобщение информации в данном разделе составляет непростую задачу, поскольку зачастую</w:t>
      </w:r>
      <w:r w:rsidR="00797490" w:rsidRPr="001034BA">
        <w:rPr>
          <w:rFonts w:ascii="Times New Roman" w:hAnsi="Times New Roman"/>
          <w:sz w:val="24"/>
          <w:szCs w:val="24"/>
        </w:rPr>
        <w:t xml:space="preserve"> люди этой категории в территориях не </w:t>
      </w:r>
      <w:r w:rsidRPr="001034BA">
        <w:rPr>
          <w:rFonts w:ascii="Times New Roman" w:hAnsi="Times New Roman"/>
          <w:sz w:val="24"/>
          <w:szCs w:val="24"/>
        </w:rPr>
        <w:t xml:space="preserve">обязаны предоставлять </w:t>
      </w:r>
      <w:r w:rsidR="00797490" w:rsidRPr="001034BA">
        <w:rPr>
          <w:rFonts w:ascii="Times New Roman" w:hAnsi="Times New Roman"/>
          <w:sz w:val="24"/>
          <w:szCs w:val="24"/>
        </w:rPr>
        <w:t>информацию работникам культуры</w:t>
      </w:r>
      <w:r w:rsidRPr="001034BA">
        <w:rPr>
          <w:rFonts w:ascii="Times New Roman" w:hAnsi="Times New Roman"/>
          <w:sz w:val="24"/>
          <w:szCs w:val="24"/>
        </w:rPr>
        <w:t xml:space="preserve">, </w:t>
      </w:r>
      <w:r w:rsidR="00797490" w:rsidRPr="001034BA">
        <w:rPr>
          <w:rFonts w:ascii="Times New Roman" w:hAnsi="Times New Roman"/>
          <w:sz w:val="24"/>
          <w:szCs w:val="24"/>
        </w:rPr>
        <w:t>п. 1 ст. 10 «Специальные категории персональных данных» Федерального закона РФ «О персональных данных», N 152-ФЗ от 27.07.2006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</w:t>
      </w:r>
      <w:proofErr w:type="gramEnd"/>
      <w:r w:rsidR="00797490" w:rsidRPr="001034BA">
        <w:rPr>
          <w:rFonts w:ascii="Times New Roman" w:hAnsi="Times New Roman"/>
          <w:sz w:val="24"/>
          <w:szCs w:val="24"/>
        </w:rPr>
        <w:t xml:space="preserve"> здоровья, интимной жизни, не допускается, за исключением </w:t>
      </w:r>
      <w:r w:rsidR="00797490" w:rsidRPr="001034BA">
        <w:rPr>
          <w:rFonts w:ascii="Times New Roman" w:hAnsi="Times New Roman"/>
          <w:sz w:val="24"/>
          <w:szCs w:val="24"/>
        </w:rPr>
        <w:lastRenderedPageBreak/>
        <w:t xml:space="preserve">случаев, предусмотренных частью 2 настоящей статьи (в данную статью не попадают цели проведения культурно-массовых мероприятий, проводимых КДУ). </w:t>
      </w:r>
    </w:p>
    <w:p w:rsidR="00797490" w:rsidRPr="001034BA" w:rsidRDefault="00797490" w:rsidP="00797490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7490" w:rsidRPr="001034BA" w:rsidRDefault="00797490" w:rsidP="00797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улучшения качества работы и привлечения большего количества участников </w:t>
      </w:r>
      <w:r w:rsidR="005749F5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зрителей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создавать условия для беспрепятственного доступа в </w:t>
      </w:r>
      <w:r w:rsidR="005749F5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культурно-досуговые учреждения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использовать </w:t>
      </w:r>
      <w:r w:rsidR="00FD58D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формы работы с данной категорией граждан.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49F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По итогам </w:t>
      </w:r>
      <w:r w:rsidR="00FD58D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2015 год </w:t>
      </w:r>
      <w:r w:rsidR="005749F5" w:rsidRPr="001034BA">
        <w:rPr>
          <w:rFonts w:ascii="Times New Roman" w:hAnsi="Times New Roman"/>
          <w:sz w:val="24"/>
          <w:szCs w:val="24"/>
          <w:shd w:val="clear" w:color="auto" w:fill="FFFFFF"/>
        </w:rPr>
        <w:t>можно сделать вывод, что с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пециалисты учреждений культуры стараются найти методы, с помощью которых возможно обслуживание этой категории населения. </w:t>
      </w:r>
    </w:p>
    <w:p w:rsidR="005749F5" w:rsidRPr="001034BA" w:rsidRDefault="005749F5" w:rsidP="00797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Резюмируя вышеуказанное: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5749F5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отрицательных факторов можно выделить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97490" w:rsidRPr="001034BA" w:rsidRDefault="005749F5" w:rsidP="0079749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Не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достаток квалифицированных кадров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работы с данной категорией населения</w:t>
      </w:r>
      <w:r w:rsidR="00766856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недостаток информации, в т.ч. в статистических формах 7 НК;</w:t>
      </w:r>
    </w:p>
    <w:p w:rsidR="00797490" w:rsidRPr="001034BA" w:rsidRDefault="00797490" w:rsidP="0079749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Слабая материально-техническая база учреждений</w:t>
      </w:r>
      <w:r w:rsidR="00766856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97490" w:rsidRPr="001034BA" w:rsidRDefault="00797490" w:rsidP="00797490">
      <w:pPr>
        <w:spacing w:after="0" w:line="240" w:lineRule="auto"/>
        <w:ind w:left="1416" w:hanging="70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Отсутствие доступности в учреждения культуры для инвалидов и лиц с ОВЗ</w:t>
      </w:r>
      <w:r w:rsidR="00766856" w:rsidRPr="001034B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766856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положительных факторов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797490" w:rsidRPr="001034BA" w:rsidRDefault="00797490" w:rsidP="0079749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Работа с данной категорией населения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продолжается вестись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совместно и при поддержке органов местного самоуправления, органов законодательной и исполнительной власти, учреждений культуры, образования, общественных организаций, политических партий и других заинтересованных организаций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97490" w:rsidRPr="001034BA" w:rsidRDefault="00CB3C29" w:rsidP="00CB3C2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Во многих районах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функционируют волонтерские отряды, основным девизом которых является -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активная жизненная позиция, не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равнодушное отношение к людям с ограниченными возможностями здоровья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97490" w:rsidRPr="001034BA" w:rsidRDefault="00797490" w:rsidP="0079749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районах функционируют общественные организации: общества инвалидов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советы ветеранов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которые активно включаются в проведение 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организацию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мероприятий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97490" w:rsidRPr="001034BA" w:rsidRDefault="00797490" w:rsidP="00CB3C2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2.5.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Органы социальной защиты населения, пенсионного фонда, фонда социального страхования, прокуратуры, также поддерживают социально-незащищенные слои населения и участвуют в 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культурно-досуговых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мероприятиях: круглы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стол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бесед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CB3C29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прочее.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490" w:rsidRPr="001034BA" w:rsidRDefault="00FC4D48" w:rsidP="00797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С</w:t>
      </w:r>
      <w:r w:rsidR="00797490" w:rsidRPr="001034BA">
        <w:rPr>
          <w:rFonts w:ascii="Times New Roman" w:hAnsi="Times New Roman"/>
          <w:b/>
          <w:sz w:val="24"/>
          <w:szCs w:val="24"/>
        </w:rPr>
        <w:t>ироты, многодетные и патронатные семьи, опекаемые дети</w:t>
      </w:r>
      <w:r w:rsidRPr="001034BA">
        <w:rPr>
          <w:rFonts w:ascii="Times New Roman" w:hAnsi="Times New Roman"/>
          <w:b/>
          <w:sz w:val="24"/>
          <w:szCs w:val="24"/>
        </w:rPr>
        <w:t>.</w:t>
      </w:r>
    </w:p>
    <w:p w:rsidR="00797490" w:rsidRPr="001034BA" w:rsidRDefault="00797490" w:rsidP="007974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1134"/>
        <w:gridCol w:w="1276"/>
        <w:gridCol w:w="1154"/>
        <w:gridCol w:w="921"/>
        <w:gridCol w:w="1434"/>
      </w:tblGrid>
      <w:tr w:rsidR="00296677" w:rsidRPr="001034BA" w:rsidTr="00574A5A">
        <w:trPr>
          <w:trHeight w:val="12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77" w:rsidRPr="001034BA" w:rsidRDefault="00296677" w:rsidP="00296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Число  мероприятий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Кол-во посещений</w:t>
            </w:r>
          </w:p>
        </w:tc>
      </w:tr>
      <w:tr w:rsidR="00296677" w:rsidRPr="001034BA" w:rsidTr="00574A5A">
        <w:trPr>
          <w:trHeight w:val="12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677" w:rsidRPr="001034BA" w:rsidRDefault="00296677" w:rsidP="00FC4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FC4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для взрослых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77" w:rsidRPr="001034BA" w:rsidRDefault="00296677" w:rsidP="0001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для взрослых</w:t>
            </w:r>
          </w:p>
        </w:tc>
      </w:tr>
      <w:tr w:rsidR="00574A5A" w:rsidRPr="001034BA" w:rsidTr="00013BF9">
        <w:trPr>
          <w:trHeight w:val="127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ВСЕГО за 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/>
              </w:rPr>
              <w:t>3351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/>
              </w:rPr>
              <w:t>145562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83747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5A" w:rsidRPr="001034BA" w:rsidRDefault="00574A5A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46460</w:t>
            </w:r>
          </w:p>
        </w:tc>
      </w:tr>
      <w:tr w:rsidR="00013BF9" w:rsidRPr="001034BA" w:rsidTr="000A2F24">
        <w:trPr>
          <w:trHeight w:val="127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ВСЕГО за 2015 год</w:t>
            </w:r>
            <w:r w:rsidR="00E75FC3" w:rsidRPr="001034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/>
              </w:rP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b/>
              </w:rPr>
              <w:t>179531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111904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BF9" w:rsidRPr="001034BA" w:rsidRDefault="00013BF9" w:rsidP="0035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58257</w:t>
            </w:r>
          </w:p>
        </w:tc>
      </w:tr>
      <w:tr w:rsidR="000A2F24" w:rsidRPr="001034BA" w:rsidTr="00353EE1">
        <w:trPr>
          <w:trHeight w:val="226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F24" w:rsidRPr="001034BA" w:rsidRDefault="000A2F24" w:rsidP="00353EE1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  <w:r w:rsidRPr="001034BA">
              <w:rPr>
                <w:rFonts w:ascii="Times New Roman" w:hAnsi="Times New Roman" w:cs="Times New Roman"/>
                <w:i/>
              </w:rPr>
              <w:t>Динамика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4" w:rsidRPr="001034BA" w:rsidRDefault="000A2F24" w:rsidP="00353E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34BA">
              <w:rPr>
                <w:rFonts w:ascii="Times New Roman" w:hAnsi="Times New Roman" w:cs="Times New Roman"/>
                <w:b/>
              </w:rPr>
              <w:t>+858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4" w:rsidRPr="001034BA" w:rsidRDefault="000A2F24" w:rsidP="00353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+570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4" w:rsidRPr="001034BA" w:rsidRDefault="000A2F24" w:rsidP="00353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+295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4" w:rsidRPr="001034BA" w:rsidRDefault="000A2F24" w:rsidP="00353E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34BA">
              <w:rPr>
                <w:rFonts w:ascii="Times New Roman" w:hAnsi="Times New Roman" w:cs="Times New Roman"/>
                <w:b/>
              </w:rPr>
              <w:t>+33969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4" w:rsidRPr="001034BA" w:rsidRDefault="000A2F24" w:rsidP="00353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+28157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24" w:rsidRPr="001034BA" w:rsidRDefault="000A2F24" w:rsidP="00353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+11797</w:t>
            </w:r>
          </w:p>
        </w:tc>
      </w:tr>
    </w:tbl>
    <w:p w:rsidR="00797490" w:rsidRPr="001034BA" w:rsidRDefault="00E75FC3" w:rsidP="00E75FC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034BA">
        <w:rPr>
          <w:rFonts w:ascii="Times New Roman" w:hAnsi="Times New Roman"/>
          <w:i/>
          <w:sz w:val="16"/>
          <w:szCs w:val="16"/>
        </w:rPr>
        <w:t xml:space="preserve">*статистическая информация без учета </w:t>
      </w:r>
      <w:proofErr w:type="spellStart"/>
      <w:r w:rsidR="00797490" w:rsidRPr="001034BA">
        <w:rPr>
          <w:rFonts w:ascii="Times New Roman" w:hAnsi="Times New Roman"/>
          <w:i/>
          <w:sz w:val="16"/>
          <w:szCs w:val="16"/>
        </w:rPr>
        <w:t>Кудымкарск</w:t>
      </w:r>
      <w:r w:rsidRPr="001034BA">
        <w:rPr>
          <w:rFonts w:ascii="Times New Roman" w:hAnsi="Times New Roman"/>
          <w:i/>
          <w:sz w:val="16"/>
          <w:szCs w:val="16"/>
        </w:rPr>
        <w:t>ого</w:t>
      </w:r>
      <w:proofErr w:type="spellEnd"/>
      <w:r w:rsidR="00797490" w:rsidRPr="001034BA">
        <w:rPr>
          <w:rFonts w:ascii="Times New Roman" w:hAnsi="Times New Roman"/>
          <w:i/>
          <w:sz w:val="16"/>
          <w:szCs w:val="16"/>
        </w:rPr>
        <w:t xml:space="preserve"> район</w:t>
      </w:r>
      <w:r w:rsidRPr="001034BA">
        <w:rPr>
          <w:rFonts w:ascii="Times New Roman" w:hAnsi="Times New Roman"/>
          <w:i/>
          <w:sz w:val="16"/>
          <w:szCs w:val="16"/>
        </w:rPr>
        <w:t>а, не предоставившего информацию.</w:t>
      </w:r>
    </w:p>
    <w:p w:rsidR="00797490" w:rsidRPr="001034BA" w:rsidRDefault="00797490" w:rsidP="007974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B10" w:rsidRPr="001034BA" w:rsidRDefault="0012082C" w:rsidP="00D17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 продолжение темы, решение проблем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социально </w:t>
      </w:r>
      <w:r w:rsidR="00797490" w:rsidRPr="001034BA">
        <w:rPr>
          <w:rFonts w:ascii="Times New Roman" w:hAnsi="Times New Roman"/>
          <w:sz w:val="24"/>
          <w:szCs w:val="24"/>
        </w:rPr>
        <w:t>незащищенных слоев населения является одним из приоритетных направлений государственной политики в нашей стране на современном этапе и в значительной мере определяет уровень социального благополучия, как всего населения России, так</w:t>
      </w:r>
      <w:r w:rsidR="00D17B10" w:rsidRPr="001034BA">
        <w:rPr>
          <w:rFonts w:ascii="Times New Roman" w:hAnsi="Times New Roman"/>
          <w:sz w:val="24"/>
          <w:szCs w:val="24"/>
        </w:rPr>
        <w:t xml:space="preserve"> и его социально уязвимых слоев.</w:t>
      </w:r>
    </w:p>
    <w:p w:rsidR="00442961" w:rsidRPr="001034BA" w:rsidRDefault="00797490" w:rsidP="00442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 показателей в данной категории населения происходит в связи с увеличением в сельских поселениях патронатных и опекаемых семей. Свою деятельность КДУ направляют на активное вовлечение в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социо-культурную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деятельность, создание условий для развития их творческих способностей и привлечение внимания к проблемам этой категории населения.  </w:t>
      </w:r>
    </w:p>
    <w:p w:rsidR="00797490" w:rsidRPr="001034BA" w:rsidRDefault="00797490" w:rsidP="00442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Популярными </w:t>
      </w:r>
      <w:r w:rsidR="00442961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здесь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остаются следующие формы мероприятий: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конкурсно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развлекательные программы;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вечера отдыха;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семейные гостиные;</w:t>
      </w:r>
    </w:p>
    <w:p w:rsidR="00797490" w:rsidRPr="001034BA" w:rsidRDefault="005272B9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>кции</w:t>
      </w:r>
      <w:r w:rsidRPr="001034BA">
        <w:rPr>
          <w:rFonts w:ascii="Times New Roman" w:hAnsi="Times New Roman"/>
          <w:sz w:val="24"/>
          <w:szCs w:val="24"/>
        </w:rPr>
        <w:t>;</w:t>
      </w:r>
      <w:r w:rsidR="00797490" w:rsidRPr="001034BA">
        <w:rPr>
          <w:rFonts w:ascii="Times New Roman" w:hAnsi="Times New Roman"/>
          <w:sz w:val="24"/>
          <w:szCs w:val="24"/>
        </w:rPr>
        <w:t xml:space="preserve">  </w:t>
      </w:r>
    </w:p>
    <w:p w:rsidR="00797490" w:rsidRPr="001034BA" w:rsidRDefault="005272B9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т</w:t>
      </w:r>
      <w:r w:rsidR="00797490" w:rsidRPr="001034BA">
        <w:rPr>
          <w:rFonts w:ascii="Times New Roman" w:hAnsi="Times New Roman"/>
          <w:sz w:val="24"/>
          <w:szCs w:val="24"/>
        </w:rPr>
        <w:t xml:space="preserve">ематические дискотеки;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встречи, диспуты, беседы и лекции;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информационные часы;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4BA">
        <w:rPr>
          <w:rFonts w:ascii="Times New Roman" w:hAnsi="Times New Roman"/>
          <w:sz w:val="24"/>
          <w:szCs w:val="24"/>
        </w:rPr>
        <w:t>видеопрезентации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игровые программы и конкурсы;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уроки здоровья, дни здоровья;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викторины;</w:t>
      </w:r>
    </w:p>
    <w:p w:rsidR="00416575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дискотеки с </w:t>
      </w:r>
      <w:proofErr w:type="spellStart"/>
      <w:r w:rsidRPr="001034BA">
        <w:rPr>
          <w:rFonts w:ascii="Times New Roman" w:hAnsi="Times New Roman"/>
          <w:sz w:val="24"/>
          <w:szCs w:val="24"/>
        </w:rPr>
        <w:t>информминутками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; </w:t>
      </w:r>
    </w:p>
    <w:p w:rsidR="00797490" w:rsidRPr="001034BA" w:rsidRDefault="00797490" w:rsidP="008C75D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выставки, в том числе с привлечением представителей Русской Православной Церкви, общественных организаций.</w:t>
      </w:r>
    </w:p>
    <w:p w:rsidR="001034BA" w:rsidRDefault="001034BA" w:rsidP="00282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2C25" w:rsidRPr="001034BA" w:rsidRDefault="00797490" w:rsidP="00282C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С 2008 года в Пермском крае, в целях укрепления нравственных начал в семейных отношениях, семейного взаимопонимания и взаимоуважения, распространения положительного опыта семейных отношений, проводятся краевые конкурсы </w:t>
      </w:r>
      <w:r w:rsidR="0011394A" w:rsidRPr="001034B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Лучшая многодетная семья года</w:t>
      </w:r>
      <w:r w:rsidR="0011394A" w:rsidRPr="001034B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11394A" w:rsidRPr="001034B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Лучшая замещающая семья</w:t>
      </w:r>
      <w:r w:rsidR="0011394A" w:rsidRPr="001034B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. Традиционно они состоят из двух этапов – отборочного (районного или окружного) и краевого.</w:t>
      </w:r>
      <w:r w:rsidRPr="001034BA">
        <w:rPr>
          <w:rFonts w:ascii="Times New Roman" w:hAnsi="Times New Roman"/>
          <w:color w:val="525252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Ежегодно</w:t>
      </w:r>
      <w:r w:rsidR="002F249E" w:rsidRPr="001034BA">
        <w:rPr>
          <w:rFonts w:ascii="Times New Roman" w:hAnsi="Times New Roman"/>
          <w:sz w:val="24"/>
          <w:szCs w:val="24"/>
        </w:rPr>
        <w:t xml:space="preserve">, в том числе и в 2015 г. </w:t>
      </w:r>
      <w:r w:rsidRPr="001034BA">
        <w:rPr>
          <w:rFonts w:ascii="Times New Roman" w:hAnsi="Times New Roman"/>
          <w:sz w:val="24"/>
          <w:szCs w:val="24"/>
        </w:rPr>
        <w:t xml:space="preserve"> практически во всех</w:t>
      </w:r>
      <w:r w:rsidR="002F249E" w:rsidRPr="001034BA">
        <w:rPr>
          <w:rFonts w:ascii="Times New Roman" w:hAnsi="Times New Roman"/>
          <w:sz w:val="24"/>
          <w:szCs w:val="24"/>
        </w:rPr>
        <w:t xml:space="preserve"> муниципальных территориях края </w:t>
      </w:r>
      <w:r w:rsidRPr="001034BA">
        <w:rPr>
          <w:rFonts w:ascii="Times New Roman" w:hAnsi="Times New Roman"/>
          <w:sz w:val="24"/>
          <w:szCs w:val="24"/>
        </w:rPr>
        <w:t xml:space="preserve">организуется 1 тур конкурса.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На краевом мероприятии </w:t>
      </w:r>
      <w:r w:rsidR="002F249E" w:rsidRPr="001034BA">
        <w:rPr>
          <w:rFonts w:ascii="Times New Roman" w:hAnsi="Times New Roman"/>
          <w:sz w:val="24"/>
          <w:szCs w:val="24"/>
          <w:shd w:val="clear" w:color="auto" w:fill="FFFFFF"/>
        </w:rPr>
        <w:t>была показана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увлекательная презентация, из которой  узнали, как живут эти семьи, как воспитываются дети и в че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>м заключается секрет их успеха.</w:t>
      </w:r>
    </w:p>
    <w:p w:rsidR="00E14B7C" w:rsidRPr="001034BA" w:rsidRDefault="00797490" w:rsidP="00E14B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Специалисты КДУ края в своих отчётах отмечают, что в 2015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г. наблюдается  количественный  рост  мероприятий и 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посещений для данной  категории, о чем свидетельствуют итоговые цифры статистики-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2014 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3315</w:t>
      </w:r>
      <w:r w:rsidR="00282C25"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>мероприятий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, 2015 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>4209</w:t>
      </w:r>
      <w:r w:rsidR="00282C25"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мероприятий.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Подготовка творческих заданий, сценарных разработок, репетиции проходят при участии и с помощью работников КДУ муниципальных </w:t>
      </w:r>
      <w:r w:rsidR="00282C25" w:rsidRPr="001034BA">
        <w:rPr>
          <w:rFonts w:ascii="Times New Roman" w:hAnsi="Times New Roman"/>
          <w:sz w:val="24"/>
          <w:szCs w:val="24"/>
          <w:shd w:val="clear" w:color="auto" w:fill="FFFFFF"/>
        </w:rPr>
        <w:t>образований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97490" w:rsidRPr="001034BA" w:rsidRDefault="00797490" w:rsidP="00B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В качестве примера можно привести интересный опыт работы следующих территорий:</w:t>
      </w:r>
    </w:p>
    <w:p w:rsidR="00797490" w:rsidRPr="001034BA" w:rsidRDefault="00797490" w:rsidP="004D3AE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Уинский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муниципальный район   </w:t>
      </w:r>
    </w:p>
    <w:p w:rsidR="004D3AE6" w:rsidRPr="001034BA" w:rsidRDefault="00797490" w:rsidP="004D3A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работу этого направления, хочется отметить, что </w:t>
      </w:r>
      <w:r w:rsidRPr="001034BA">
        <w:rPr>
          <w:rFonts w:ascii="Times New Roman" w:hAnsi="Times New Roman" w:cs="Times New Roman"/>
          <w:sz w:val="24"/>
          <w:szCs w:val="24"/>
        </w:rPr>
        <w:t xml:space="preserve">самым ярким событием 2015 года было торжественное </w:t>
      </w:r>
      <w:r w:rsidRPr="001034BA">
        <w:rPr>
          <w:rFonts w:ascii="Times New Roman" w:hAnsi="Times New Roman" w:cs="Times New Roman"/>
          <w:b/>
          <w:sz w:val="24"/>
          <w:szCs w:val="24"/>
        </w:rPr>
        <w:t>мероприятие «Ключ к новой жизни»</w:t>
      </w:r>
      <w:r w:rsidR="00487916" w:rsidRPr="001034BA">
        <w:rPr>
          <w:rFonts w:ascii="Times New Roman" w:hAnsi="Times New Roman" w:cs="Times New Roman"/>
          <w:b/>
          <w:sz w:val="24"/>
          <w:szCs w:val="24"/>
        </w:rPr>
        <w:t>-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вручение ключей от новых квартир, детям – сиротам и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оставшимся без попечительства родителей. Жильё для них было приобретено в рамках регионального проекта губернатора Пермского края «Время строить». </w:t>
      </w:r>
      <w:r w:rsidR="00487916" w:rsidRPr="001034BA">
        <w:rPr>
          <w:rFonts w:ascii="Times New Roman" w:hAnsi="Times New Roman" w:cs="Times New Roman"/>
          <w:sz w:val="24"/>
          <w:szCs w:val="24"/>
        </w:rPr>
        <w:t>Так же, о</w:t>
      </w:r>
      <w:r w:rsidRPr="001034BA">
        <w:rPr>
          <w:rFonts w:ascii="Times New Roman" w:hAnsi="Times New Roman" w:cs="Times New Roman"/>
          <w:sz w:val="24"/>
          <w:szCs w:val="24"/>
        </w:rPr>
        <w:t>соб</w:t>
      </w:r>
      <w:r w:rsidR="00487916" w:rsidRPr="001034BA">
        <w:rPr>
          <w:rFonts w:ascii="Times New Roman" w:hAnsi="Times New Roman" w:cs="Times New Roman"/>
          <w:sz w:val="24"/>
          <w:szCs w:val="24"/>
        </w:rPr>
        <w:t>ое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487916" w:rsidRPr="001034BA">
        <w:rPr>
          <w:rFonts w:ascii="Times New Roman" w:hAnsi="Times New Roman" w:cs="Times New Roman"/>
          <w:sz w:val="24"/>
          <w:szCs w:val="24"/>
        </w:rPr>
        <w:t>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487916" w:rsidRPr="001034BA">
        <w:rPr>
          <w:rFonts w:ascii="Times New Roman" w:hAnsi="Times New Roman" w:cs="Times New Roman"/>
          <w:sz w:val="24"/>
          <w:szCs w:val="24"/>
        </w:rPr>
        <w:t xml:space="preserve">в районе уделяют </w:t>
      </w:r>
      <w:r w:rsidRPr="001034BA">
        <w:rPr>
          <w:rFonts w:ascii="Times New Roman" w:hAnsi="Times New Roman" w:cs="Times New Roman"/>
          <w:sz w:val="24"/>
          <w:szCs w:val="24"/>
        </w:rPr>
        <w:t>многодетны</w:t>
      </w:r>
      <w:r w:rsidR="00487916" w:rsidRPr="001034BA">
        <w:rPr>
          <w:rFonts w:ascii="Times New Roman" w:hAnsi="Times New Roman" w:cs="Times New Roman"/>
          <w:sz w:val="24"/>
          <w:szCs w:val="24"/>
        </w:rPr>
        <w:t>м</w:t>
      </w:r>
      <w:r w:rsidRPr="001034BA">
        <w:rPr>
          <w:rFonts w:ascii="Times New Roman" w:hAnsi="Times New Roman" w:cs="Times New Roman"/>
          <w:sz w:val="24"/>
          <w:szCs w:val="24"/>
        </w:rPr>
        <w:t>, патронатны</w:t>
      </w:r>
      <w:r w:rsidR="00487916" w:rsidRPr="001034BA">
        <w:rPr>
          <w:rFonts w:ascii="Times New Roman" w:hAnsi="Times New Roman" w:cs="Times New Roman"/>
          <w:sz w:val="24"/>
          <w:szCs w:val="24"/>
        </w:rPr>
        <w:t>м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 замещающи</w:t>
      </w:r>
      <w:r w:rsidR="00487916" w:rsidRPr="001034BA">
        <w:rPr>
          <w:rFonts w:ascii="Times New Roman" w:hAnsi="Times New Roman" w:cs="Times New Roman"/>
          <w:sz w:val="24"/>
          <w:szCs w:val="24"/>
        </w:rPr>
        <w:t>м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семь</w:t>
      </w:r>
      <w:r w:rsidR="00487916" w:rsidRPr="001034BA">
        <w:rPr>
          <w:rFonts w:ascii="Times New Roman" w:hAnsi="Times New Roman" w:cs="Times New Roman"/>
          <w:sz w:val="24"/>
          <w:szCs w:val="24"/>
        </w:rPr>
        <w:t>ям</w:t>
      </w:r>
      <w:r w:rsidRPr="001034BA">
        <w:rPr>
          <w:rFonts w:ascii="Times New Roman" w:hAnsi="Times New Roman" w:cs="Times New Roman"/>
          <w:sz w:val="24"/>
          <w:szCs w:val="24"/>
        </w:rPr>
        <w:t xml:space="preserve">. Для таких семей ежегодно в районном Доме культуры проводится </w:t>
      </w:r>
      <w:r w:rsidRPr="001034BA">
        <w:rPr>
          <w:rFonts w:ascii="Times New Roman" w:hAnsi="Times New Roman" w:cs="Times New Roman"/>
          <w:b/>
          <w:sz w:val="24"/>
          <w:szCs w:val="24"/>
        </w:rPr>
        <w:t>День семейного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b/>
          <w:sz w:val="24"/>
          <w:szCs w:val="24"/>
        </w:rPr>
        <w:t>общения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«Семейное собрание», </w:t>
      </w:r>
      <w:r w:rsidRPr="001034BA">
        <w:rPr>
          <w:rFonts w:ascii="Times New Roman" w:hAnsi="Times New Roman" w:cs="Times New Roman"/>
          <w:sz w:val="24"/>
          <w:szCs w:val="24"/>
        </w:rPr>
        <w:t xml:space="preserve">на котором обсуждают </w:t>
      </w:r>
      <w:r w:rsidR="00487916" w:rsidRPr="001034BA">
        <w:rPr>
          <w:rFonts w:ascii="Times New Roman" w:hAnsi="Times New Roman" w:cs="Times New Roman"/>
          <w:sz w:val="24"/>
          <w:szCs w:val="24"/>
        </w:rPr>
        <w:t>проблемы,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возникающие в воспитании детей, где родители получают консультации по возрастным особенностям именно их детей. </w:t>
      </w:r>
      <w:r w:rsidR="00487916" w:rsidRPr="001034B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1034BA">
        <w:rPr>
          <w:rFonts w:ascii="Times New Roman" w:hAnsi="Times New Roman" w:cs="Times New Roman"/>
          <w:sz w:val="24"/>
          <w:szCs w:val="24"/>
        </w:rPr>
        <w:t>2015 год</w:t>
      </w:r>
      <w:r w:rsidR="00487916" w:rsidRPr="001034BA">
        <w:rPr>
          <w:rFonts w:ascii="Times New Roman" w:hAnsi="Times New Roman" w:cs="Times New Roman"/>
          <w:sz w:val="24"/>
          <w:szCs w:val="24"/>
        </w:rPr>
        <w:t>а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371F24" w:rsidRPr="001034BA">
        <w:rPr>
          <w:rFonts w:ascii="Times New Roman" w:hAnsi="Times New Roman" w:cs="Times New Roman"/>
          <w:sz w:val="24"/>
          <w:szCs w:val="24"/>
        </w:rPr>
        <w:t>участниками мероприятия стали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более 20 семей.</w:t>
      </w:r>
    </w:p>
    <w:p w:rsidR="00797490" w:rsidRPr="001034BA" w:rsidRDefault="00797490" w:rsidP="004D3AE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Бардымский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муниципальный район</w:t>
      </w:r>
    </w:p>
    <w:p w:rsidR="00933445" w:rsidRPr="001034BA" w:rsidRDefault="00797490" w:rsidP="00CA3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ab/>
        <w:t xml:space="preserve">При поддержке и в сотрудничестве со специалистами отдела опеки и попечительства МТУ № 5, Министерства социального развития Пермского края - 15 марта 2015 года в районе образовался 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«Клуб приемных родителей»  - «</w:t>
      </w:r>
      <w:proofErr w:type="spellStart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Юлдаш</w:t>
      </w:r>
      <w:proofErr w:type="spellEnd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Идея создания </w:t>
      </w:r>
      <w:r w:rsidR="0093344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клуба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возникла неслучайн</w:t>
      </w:r>
      <w:proofErr w:type="gramStart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3344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93344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была востребована самими приемными родителями, их интересами и нуждами. </w:t>
      </w:r>
      <w:r w:rsidR="0093344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Клуб приемных родителей</w:t>
      </w:r>
      <w:r w:rsidR="0093344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неформальное общение в кругу единомышленников, коллег, друзей. План работы </w:t>
      </w:r>
      <w:r w:rsidR="00933445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клуба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разнообразен, а главное составлен с учетом пожеланий самих приемных родителей</w:t>
      </w:r>
      <w:r w:rsidRPr="001034BA">
        <w:rPr>
          <w:rFonts w:ascii="Times New Roman" w:hAnsi="Times New Roman" w:cs="Times New Roman"/>
          <w:sz w:val="24"/>
          <w:szCs w:val="24"/>
        </w:rPr>
        <w:t>.</w:t>
      </w:r>
      <w:r w:rsidR="00933445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445" w:rsidRPr="001034BA">
        <w:rPr>
          <w:rFonts w:ascii="Times New Roman" w:hAnsi="Times New Roman" w:cs="Times New Roman"/>
          <w:sz w:val="24"/>
          <w:szCs w:val="24"/>
        </w:rPr>
        <w:t xml:space="preserve">Помимо этого, в районе за </w:t>
      </w:r>
      <w:r w:rsidR="00933445" w:rsidRPr="001034BA">
        <w:rPr>
          <w:rFonts w:ascii="Times New Roman" w:hAnsi="Times New Roman" w:cs="Times New Roman"/>
          <w:sz w:val="24"/>
          <w:szCs w:val="24"/>
        </w:rPr>
        <w:lastRenderedPageBreak/>
        <w:t>2015 год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проведены различные мероприятия, такие как: музыкальный конкурс «Караоке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», праздник детства «День защиты детей», туристический слет,  конкурс рисунков «Безопасная дорога», «Моя семья»- праздник «День матери» и другие мероприятия.</w:t>
      </w:r>
      <w:proofErr w:type="gramEnd"/>
    </w:p>
    <w:p w:rsidR="00933445" w:rsidRPr="001034BA" w:rsidRDefault="00797490" w:rsidP="0093344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Красновишерский</w:t>
      </w:r>
      <w:proofErr w:type="spellEnd"/>
      <w:r w:rsidRPr="001034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муниципальный район</w:t>
      </w:r>
    </w:p>
    <w:p w:rsidR="005B1ECA" w:rsidRPr="001034BA" w:rsidRDefault="00797490" w:rsidP="005B1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034B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034BA">
        <w:rPr>
          <w:rFonts w:ascii="Times New Roman" w:hAnsi="Times New Roman" w:cs="Times New Roman"/>
          <w:sz w:val="24"/>
          <w:szCs w:val="24"/>
        </w:rPr>
        <w:t xml:space="preserve"> районного конкурса социальных и культурных проектов был реализован проект «Солнечный заряд». Проект направлен на работу с учётной категорией детей из многодетных и патронатных семей.</w:t>
      </w:r>
      <w:r w:rsidR="000E28FF" w:rsidRPr="001034BA">
        <w:rPr>
          <w:rFonts w:ascii="Times New Roman" w:hAnsi="Times New Roman" w:cs="Times New Roman"/>
          <w:sz w:val="24"/>
          <w:szCs w:val="24"/>
        </w:rPr>
        <w:t xml:space="preserve"> В рамках его реализации достигнута главная цел</w:t>
      </w:r>
      <w:proofErr w:type="gramStart"/>
      <w:r w:rsidR="000E28FF" w:rsidRPr="001034B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E28FF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 и привлечение несовершеннолетнего населения района к занятиям спортом, путём участия в спортивном мероприятии</w:t>
      </w:r>
      <w:r w:rsidR="000E28FF" w:rsidRPr="001034BA">
        <w:rPr>
          <w:rFonts w:ascii="Times New Roman" w:hAnsi="Times New Roman" w:cs="Times New Roman"/>
          <w:sz w:val="24"/>
          <w:szCs w:val="24"/>
        </w:rPr>
        <w:t>-проекте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«Солнечный заряд».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женсоветами проведены благотворительные акции «Собери ребенка в школу», «Доброе сердце», «Протяни руку помощи»</w:t>
      </w:r>
      <w:r w:rsidR="005B1ECA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, по итогам которых м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алоимущие и опекаемые семьи получили школьные наборы, одежду, теплые вещи и посуду. </w:t>
      </w:r>
    </w:p>
    <w:p w:rsidR="005B1ECA" w:rsidRPr="001034BA" w:rsidRDefault="00797490" w:rsidP="005B1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>Чусовской муниципальный район</w:t>
      </w:r>
    </w:p>
    <w:p w:rsidR="00E05FC1" w:rsidRPr="001034BA" w:rsidRDefault="00797490" w:rsidP="00E05F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24 сентября шумным и веселым праздником в стенах </w:t>
      </w:r>
      <w:r w:rsidR="005B1ECA" w:rsidRPr="001034BA">
        <w:rPr>
          <w:rFonts w:ascii="Times New Roman" w:hAnsi="Times New Roman" w:cs="Times New Roman"/>
          <w:sz w:val="24"/>
          <w:szCs w:val="24"/>
        </w:rPr>
        <w:t>к</w:t>
      </w:r>
      <w:r w:rsidRPr="001034BA">
        <w:rPr>
          <w:rFonts w:ascii="Times New Roman" w:hAnsi="Times New Roman" w:cs="Times New Roman"/>
          <w:sz w:val="24"/>
          <w:szCs w:val="24"/>
        </w:rPr>
        <w:t>ультурно-делового центра завершилась реализация проекта «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Я-художник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!». Участниками мероприятия стали </w:t>
      </w:r>
      <w:r w:rsidR="009002D3" w:rsidRPr="001034BA">
        <w:rPr>
          <w:rFonts w:ascii="Times New Roman" w:hAnsi="Times New Roman" w:cs="Times New Roman"/>
          <w:sz w:val="24"/>
          <w:szCs w:val="24"/>
        </w:rPr>
        <w:t>дети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из чусовских школ. Дети </w:t>
      </w:r>
      <w:r w:rsidR="008D0B95" w:rsidRPr="001034BA">
        <w:rPr>
          <w:rFonts w:ascii="Times New Roman" w:hAnsi="Times New Roman" w:cs="Times New Roman"/>
          <w:sz w:val="24"/>
          <w:szCs w:val="24"/>
        </w:rPr>
        <w:t xml:space="preserve">в течение года учились изобразительному искусству, </w:t>
      </w:r>
      <w:r w:rsidR="008D0B95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учувствовали в 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</w:t>
      </w:r>
      <w:r w:rsidR="008D0B95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мастер-классах, общими усилиями нарисовали большую картину. В завершении праздника каждый ребёнок был награжден дипломом за исключ</w:t>
      </w:r>
      <w:r w:rsidR="009002D3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ительную одарённость. Данный п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 </w:t>
      </w:r>
      <w:r w:rsidR="009002D3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направлен 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развитие творческого потенциала у детей и подростков, находящихся в социально-сложном положении.</w:t>
      </w:r>
      <w:r w:rsidR="008D0B95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проекте приняли участие более 500 школьников в возрасте от 6 до 14 лет</w:t>
      </w:r>
      <w:r w:rsidR="00E05FC1" w:rsidRPr="001034BA">
        <w:rPr>
          <w:rFonts w:ascii="Times New Roman" w:hAnsi="Times New Roman" w:cs="Times New Roman"/>
          <w:sz w:val="24"/>
          <w:szCs w:val="24"/>
        </w:rPr>
        <w:t xml:space="preserve">. 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</w:t>
      </w:r>
      <w:r w:rsidR="00E05FC1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гаемые результаты превзошли все 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ожидания. </w:t>
      </w:r>
      <w:r w:rsidRPr="001034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дальнейшем специалисты </w:t>
      </w:r>
      <w:r w:rsidR="00E05FC1"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03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ультурно-делового центра планируют продолжать подобную работу с талантливыми детьми города и района, воспитывая в подрастающем поколении любовь к природе родного края и умение восхищаться её красотой.</w:t>
      </w:r>
    </w:p>
    <w:p w:rsidR="00794E38" w:rsidRPr="001034BA" w:rsidRDefault="00797490" w:rsidP="00794E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Кунгурский муниципальный район</w:t>
      </w:r>
    </w:p>
    <w:p w:rsidR="009A166B" w:rsidRPr="001034BA" w:rsidRDefault="00797490" w:rsidP="009A16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Работа в данном направлении ведется совместно с </w:t>
      </w:r>
      <w:r w:rsidR="00741B7E"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</w:t>
      </w:r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ерриториальным управлением Министерства социального развития Пермского края по </w:t>
      </w:r>
      <w:proofErr w:type="spellStart"/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Губахинскому</w:t>
      </w:r>
      <w:proofErr w:type="spellEnd"/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Гремячинскому</w:t>
      </w:r>
      <w:proofErr w:type="spellEnd"/>
      <w:r w:rsidRPr="00103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муниципальным районам. Специалисты КДУ ответственно подходят к проведению мероприятий для многодетных, опекаемых, патронатных семей, детей сирот. </w:t>
      </w:r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На уровне поселений проходят р</w:t>
      </w:r>
      <w:r w:rsidR="00741B7E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азличные формы, дети и взрослые</w:t>
      </w:r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посещают бесплатно кружки и клубные формирования, к примеру, в </w:t>
      </w:r>
      <w:proofErr w:type="spellStart"/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Ергачинском</w:t>
      </w:r>
      <w:proofErr w:type="spellEnd"/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ЦД занимается молодёжная команда КВН, в которую входят 3 мальчика, воспитуемые в приёмной семье</w:t>
      </w:r>
      <w:r w:rsidR="00A34563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, причем</w:t>
      </w:r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, команда входит в краевую лигу Чемпионата КВН. Из этого же ЦД была в  2015 г</w:t>
      </w:r>
      <w:r w:rsidR="00A34563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командирована на краевой конкурс  много</w:t>
      </w:r>
      <w:r w:rsidR="00A34563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детных семей  семья  </w:t>
      </w:r>
      <w:proofErr w:type="spellStart"/>
      <w:r w:rsidR="00A34563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Новосёловых</w:t>
      </w:r>
      <w:proofErr w:type="spellEnd"/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, получи</w:t>
      </w:r>
      <w:r w:rsidR="00A34563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вшая диплом</w:t>
      </w:r>
      <w:r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номинации «Творческая семья»</w:t>
      </w:r>
      <w:r w:rsidR="00A34563" w:rsidRPr="001034B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A166B" w:rsidRPr="001034BA" w:rsidRDefault="00797490" w:rsidP="009A16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Кишертский</w:t>
      </w:r>
      <w:proofErr w:type="spellEnd"/>
      <w:r w:rsidRPr="001034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муниципальный район</w:t>
      </w:r>
    </w:p>
    <w:p w:rsidR="00797490" w:rsidRPr="001034BA" w:rsidRDefault="00797490" w:rsidP="00C83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 данной категории населения активные участники проводимых мероприятий в учреждениях культуры</w:t>
      </w:r>
      <w:r w:rsidR="00C833F1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б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лагодаря </w:t>
      </w:r>
      <w:r w:rsidR="00C833F1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чему в 2015 году наблюдается рост количества мероприятий и посещений на них.</w:t>
      </w:r>
      <w:r w:rsidR="00C833F1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Районный конкурс «Лучшая многодетная семья-2015»  проходит на территории района традиционно уже восьмой год. В </w:t>
      </w:r>
      <w:r w:rsidR="00C833F1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г. на конкурс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приглашены многодетные семьи сельских поселений</w:t>
      </w:r>
      <w:r w:rsidR="00C833F1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итогам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торжественно награждены благодарственными письмами главы района, а также благодарностями глав сельских поселений. Победитель районного конкурса семья </w:t>
      </w:r>
      <w:proofErr w:type="spellStart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Мякшиных</w:t>
      </w:r>
      <w:proofErr w:type="spellEnd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приняла участие в </w:t>
      </w:r>
      <w:r w:rsidR="00C833F1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раевом конкурсе «Лучшая многодетная семья».</w:t>
      </w:r>
      <w:r w:rsidR="00C833F1" w:rsidRPr="001034BA">
        <w:rPr>
          <w:rFonts w:ascii="Times New Roman" w:hAnsi="Times New Roman" w:cs="Times New Roman"/>
          <w:sz w:val="24"/>
          <w:szCs w:val="24"/>
        </w:rPr>
        <w:t xml:space="preserve"> Так же, в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года велась активная работа с патронатными семьями</w:t>
      </w:r>
      <w:r w:rsidR="00C833F1"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отчасти, благодаря чему </w:t>
      </w:r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</w:t>
      </w:r>
      <w:proofErr w:type="spellStart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>Штейниковых</w:t>
      </w:r>
      <w:proofErr w:type="spellEnd"/>
      <w:r w:rsidRPr="00103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 победителем межрайонного конкурса «Лучшая патронатная семья».</w:t>
      </w:r>
    </w:p>
    <w:p w:rsidR="00797490" w:rsidRPr="001034BA" w:rsidRDefault="00797490" w:rsidP="00E14B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90" w:rsidRPr="001034BA" w:rsidRDefault="00797490" w:rsidP="00912A93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22" w:name="_Toc451586062"/>
      <w:bookmarkStart w:id="23" w:name="_Toc451850883"/>
      <w:r w:rsidRPr="001034BA">
        <w:rPr>
          <w:rFonts w:ascii="Times New Roman" w:hAnsi="Times New Roman"/>
          <w:color w:val="365F91"/>
        </w:rPr>
        <w:t>Мероприятия по работе с людьми пожилого возраста</w:t>
      </w:r>
      <w:bookmarkEnd w:id="22"/>
      <w:bookmarkEnd w:id="23"/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26"/>
        <w:gridCol w:w="1396"/>
        <w:gridCol w:w="1297"/>
        <w:gridCol w:w="1494"/>
        <w:gridCol w:w="1576"/>
      </w:tblGrid>
      <w:tr w:rsidR="00F70479" w:rsidRPr="001034BA" w:rsidTr="00B1384A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F70479" w:rsidP="000D7816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Число мероприятий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Финансовые расходы</w:t>
            </w:r>
          </w:p>
        </w:tc>
      </w:tr>
      <w:tr w:rsidR="00F70479" w:rsidRPr="001034BA" w:rsidTr="00B1384A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79" w:rsidRPr="001034BA" w:rsidRDefault="00F70479" w:rsidP="000D7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892B40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F70479" w:rsidRPr="001034BA">
              <w:rPr>
                <w:rFonts w:ascii="Times New Roman" w:hAnsi="Times New Roman"/>
                <w:b/>
                <w:sz w:val="24"/>
                <w:szCs w:val="24"/>
              </w:rPr>
              <w:t xml:space="preserve"> в КДУ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на выезде</w:t>
            </w:r>
          </w:p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всего в КДУ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BA">
              <w:rPr>
                <w:rFonts w:ascii="Times New Roman" w:hAnsi="Times New Roman"/>
                <w:b/>
                <w:sz w:val="24"/>
                <w:szCs w:val="24"/>
              </w:rPr>
              <w:t>на выезде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79" w:rsidRPr="001034BA" w:rsidRDefault="00F70479" w:rsidP="00B138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84A" w:rsidRPr="001034BA" w:rsidTr="00B1384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ВСЕГО за 2014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4BA">
              <w:rPr>
                <w:rFonts w:ascii="Times New Roman" w:hAnsi="Times New Roman" w:cs="Times New Roman"/>
                <w:b/>
                <w:bCs/>
                <w:color w:val="000000"/>
              </w:rPr>
              <w:t>6733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34BA">
              <w:rPr>
                <w:rFonts w:ascii="Times New Roman" w:hAnsi="Times New Roman" w:cs="Times New Roman"/>
                <w:bCs/>
                <w:color w:val="000000"/>
              </w:rPr>
              <w:t>1086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4BA">
              <w:rPr>
                <w:rFonts w:ascii="Times New Roman" w:hAnsi="Times New Roman" w:cs="Times New Roman"/>
                <w:b/>
                <w:bCs/>
                <w:color w:val="000000"/>
              </w:rPr>
              <w:t>327300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34BA">
              <w:rPr>
                <w:rFonts w:ascii="Times New Roman" w:hAnsi="Times New Roman" w:cs="Times New Roman"/>
                <w:bCs/>
                <w:color w:val="000000"/>
              </w:rPr>
              <w:t>71367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4BA">
              <w:rPr>
                <w:rFonts w:ascii="Times New Roman" w:hAnsi="Times New Roman" w:cs="Times New Roman"/>
                <w:b/>
                <w:bCs/>
                <w:color w:val="000000"/>
              </w:rPr>
              <w:t>2028135</w:t>
            </w:r>
          </w:p>
        </w:tc>
      </w:tr>
      <w:tr w:rsidR="00B1384A" w:rsidRPr="001034BA" w:rsidTr="00B1384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</w:rPr>
              <w:t>ВСЕГО за 2015 год</w:t>
            </w:r>
            <w:r w:rsidR="00892B40" w:rsidRPr="001034B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34BA">
              <w:rPr>
                <w:rFonts w:ascii="Times New Roman" w:hAnsi="Times New Roman" w:cs="Times New Roman"/>
                <w:b/>
                <w:color w:val="000000"/>
              </w:rPr>
              <w:t>8316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4BA">
              <w:rPr>
                <w:rFonts w:ascii="Times New Roman" w:hAnsi="Times New Roman" w:cs="Times New Roman"/>
                <w:color w:val="000000"/>
              </w:rPr>
              <w:t>1497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34BA">
              <w:rPr>
                <w:rFonts w:ascii="Times New Roman" w:hAnsi="Times New Roman" w:cs="Times New Roman"/>
                <w:b/>
                <w:color w:val="000000"/>
              </w:rPr>
              <w:t>459231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4BA">
              <w:rPr>
                <w:rFonts w:ascii="Times New Roman" w:hAnsi="Times New Roman" w:cs="Times New Roman"/>
                <w:color w:val="000000"/>
              </w:rPr>
              <w:t>91472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34BA">
              <w:rPr>
                <w:rFonts w:ascii="Times New Roman" w:hAnsi="Times New Roman" w:cs="Times New Roman"/>
                <w:b/>
                <w:color w:val="000000"/>
              </w:rPr>
              <w:t>3265554,52</w:t>
            </w:r>
          </w:p>
        </w:tc>
      </w:tr>
      <w:tr w:rsidR="00B1384A" w:rsidRPr="001034BA" w:rsidTr="000D781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4A" w:rsidRPr="001034BA" w:rsidRDefault="00B1384A" w:rsidP="00B1384A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i/>
              </w:rPr>
              <w:t>Динамика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34BA">
              <w:rPr>
                <w:rFonts w:ascii="Times New Roman" w:hAnsi="Times New Roman" w:cs="Times New Roman"/>
                <w:b/>
              </w:rPr>
              <w:t>+1583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+411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34BA">
              <w:rPr>
                <w:rFonts w:ascii="Times New Roman" w:hAnsi="Times New Roman" w:cs="Times New Roman"/>
                <w:b/>
              </w:rPr>
              <w:t>+131931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+20105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4A" w:rsidRPr="001034BA" w:rsidRDefault="00B1384A" w:rsidP="00B13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034BA">
              <w:rPr>
                <w:rFonts w:ascii="Times New Roman" w:hAnsi="Times New Roman" w:cs="Times New Roman"/>
                <w:b/>
              </w:rPr>
              <w:t>+1237419,52</w:t>
            </w:r>
          </w:p>
        </w:tc>
      </w:tr>
    </w:tbl>
    <w:p w:rsidR="00912A93" w:rsidRPr="001034BA" w:rsidRDefault="00892B40" w:rsidP="00797490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  <w:r w:rsidRPr="001034BA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*статистическая информация без учета </w:t>
      </w:r>
      <w:proofErr w:type="spellStart"/>
      <w:r w:rsidRPr="001034BA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Кудымкарского</w:t>
      </w:r>
      <w:proofErr w:type="spellEnd"/>
      <w:r w:rsidRPr="001034BA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 района, не предоставившего информацию.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670" w:rsidRPr="001034BA" w:rsidRDefault="00611AB3" w:rsidP="00BF76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>Организация и проведение различных культурно-досуговых мероприятий и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внимание к людям пожилого возраста продолжает оставаться одним из главных направлений деятельности  КДУ края. </w:t>
      </w:r>
    </w:p>
    <w:p w:rsidR="001A6D0E" w:rsidRPr="001034BA" w:rsidRDefault="00797490" w:rsidP="001A6D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Несомненно</w:t>
      </w:r>
      <w:r w:rsidR="001A6D0E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наиболее яркими мероприятиями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 года стали мероприятия в рамках Месячника пожилого человека и циклы мероприятий в рамках 70-летия Победы в Великой Отечественной Войне.</w:t>
      </w:r>
      <w:r w:rsidRPr="001034BA">
        <w:rPr>
          <w:rFonts w:ascii="Times New Roman" w:hAnsi="Times New Roman"/>
          <w:sz w:val="24"/>
          <w:szCs w:val="24"/>
        </w:rPr>
        <w:t xml:space="preserve"> </w:t>
      </w:r>
    </w:p>
    <w:p w:rsidR="00797490" w:rsidRPr="001034BA" w:rsidRDefault="00797490" w:rsidP="001A6D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 xml:space="preserve">При проведении мероприятий </w:t>
      </w:r>
      <w:r w:rsidR="001A6D0E" w:rsidRPr="001034BA">
        <w:rPr>
          <w:rFonts w:ascii="Times New Roman" w:hAnsi="Times New Roman"/>
          <w:sz w:val="24"/>
          <w:szCs w:val="24"/>
        </w:rPr>
        <w:t>для данной группы населения были поставлены</w:t>
      </w:r>
      <w:r w:rsidRPr="001034BA">
        <w:rPr>
          <w:rFonts w:ascii="Times New Roman" w:hAnsi="Times New Roman"/>
          <w:sz w:val="24"/>
          <w:szCs w:val="24"/>
        </w:rPr>
        <w:t xml:space="preserve"> следующие цели:</w:t>
      </w:r>
    </w:p>
    <w:p w:rsidR="00797490" w:rsidRPr="001034BA" w:rsidRDefault="00797490" w:rsidP="008C75D6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Создание условий для организации досуга людей пожилого возраста;</w:t>
      </w:r>
    </w:p>
    <w:p w:rsidR="00797490" w:rsidRPr="001034BA" w:rsidRDefault="00797490" w:rsidP="008C75D6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Привлечение людей пожилого возраста к участию в общественной и культурной жизни своей малой Родины;</w:t>
      </w:r>
    </w:p>
    <w:p w:rsidR="00611AB3" w:rsidRPr="001034BA" w:rsidRDefault="00797490" w:rsidP="008C75D6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Развитие и поддержка творческой инициативы и талантов людей пожилого возраста;</w:t>
      </w:r>
    </w:p>
    <w:p w:rsidR="00611AB3" w:rsidRPr="001034BA" w:rsidRDefault="00611AB3" w:rsidP="00611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людьми пожилого возраста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налажен тесный контакт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т.ч.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городские, районные, поселковые советы ветеранов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7490" w:rsidRPr="001034BA" w:rsidRDefault="00797490" w:rsidP="00611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формы мероприятий для </w:t>
      </w:r>
      <w:r w:rsidR="00611AB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данной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категории:</w:t>
      </w:r>
    </w:p>
    <w:p w:rsidR="00797490" w:rsidRPr="001034BA" w:rsidRDefault="00797490" w:rsidP="008C75D6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вечера отдыха;</w:t>
      </w:r>
    </w:p>
    <w:p w:rsidR="00797490" w:rsidRPr="001034BA" w:rsidRDefault="00797490" w:rsidP="008C75D6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концертно-развлекательные программы;</w:t>
      </w:r>
    </w:p>
    <w:p w:rsidR="00797490" w:rsidRPr="001034BA" w:rsidRDefault="00611AB3" w:rsidP="008C75D6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тематические вечера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программы, концерты;</w:t>
      </w:r>
    </w:p>
    <w:p w:rsidR="00797490" w:rsidRPr="001034BA" w:rsidRDefault="00797490" w:rsidP="008C75D6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музыкальные гостиные и посиделки;</w:t>
      </w:r>
    </w:p>
    <w:p w:rsidR="00797490" w:rsidRPr="001034BA" w:rsidRDefault="00493984" w:rsidP="00493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Помимо участия в реализуемых мероприятиях, м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ногие пожилые люди являются участниками художественной самодеятельности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участниками любительских объединений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КДУ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(от 55 до 80 лет) 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объединений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уступают людям более молодого возраста в 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своей творческой деятельности.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 2015 году практически во всех территориях 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края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произошёл 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рост количества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д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данной категории населения (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и на выезде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а так же рост количества посещений. В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первую очередь обусловлено 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юбилейной датой – 70-летие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Победы со дня окончан</w:t>
      </w:r>
      <w:r w:rsidR="0024720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 Великой Отечественной войны.</w:t>
      </w:r>
    </w:p>
    <w:p w:rsidR="0024720D" w:rsidRPr="001034BA" w:rsidRDefault="0024720D" w:rsidP="0024720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наиболее успешных мероприятий и примеров сотрудничества на наш взгляд:</w:t>
      </w:r>
    </w:p>
    <w:p w:rsidR="00265EAF" w:rsidRDefault="00797490" w:rsidP="007974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797490" w:rsidRPr="001034BA" w:rsidRDefault="00265EAF" w:rsidP="0079749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197335" w:rsidRPr="001034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Чердынский муниципальный район</w:t>
      </w:r>
    </w:p>
    <w:p w:rsidR="00197335" w:rsidRPr="001034BA" w:rsidRDefault="00197335" w:rsidP="00103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районе за 2015 год появились новые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формы мероприятий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работе с людьми пожилого возраста - например, </w:t>
      </w:r>
      <w:r w:rsidR="00797490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фотоконкурс, проводимый  в ИНТЕРНЕТ пространстве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97490" w:rsidRPr="001034BA">
        <w:rPr>
          <w:rFonts w:ascii="Times New Roman" w:hAnsi="Times New Roman"/>
          <w:sz w:val="24"/>
          <w:szCs w:val="24"/>
        </w:rPr>
        <w:t>проводимы</w:t>
      </w:r>
      <w:r w:rsidRPr="001034BA">
        <w:rPr>
          <w:rFonts w:ascii="Times New Roman" w:hAnsi="Times New Roman"/>
          <w:sz w:val="24"/>
          <w:szCs w:val="24"/>
        </w:rPr>
        <w:t>й</w:t>
      </w:r>
      <w:r w:rsidR="00797490" w:rsidRPr="001034BA">
        <w:rPr>
          <w:rFonts w:ascii="Times New Roman" w:hAnsi="Times New Roman"/>
          <w:sz w:val="24"/>
          <w:szCs w:val="24"/>
        </w:rPr>
        <w:t xml:space="preserve"> АУ «Центр культуры </w:t>
      </w:r>
      <w:proofErr w:type="gramStart"/>
      <w:r w:rsidR="00797490" w:rsidRPr="001034BA">
        <w:rPr>
          <w:rFonts w:ascii="Times New Roman" w:hAnsi="Times New Roman"/>
          <w:sz w:val="24"/>
          <w:szCs w:val="24"/>
        </w:rPr>
        <w:t>г</w:t>
      </w:r>
      <w:proofErr w:type="gramEnd"/>
      <w:r w:rsidR="00797490" w:rsidRPr="001034BA">
        <w:rPr>
          <w:rFonts w:ascii="Times New Roman" w:hAnsi="Times New Roman"/>
          <w:sz w:val="24"/>
          <w:szCs w:val="24"/>
        </w:rPr>
        <w:t>. Чердынь»</w:t>
      </w:r>
      <w:r w:rsidRPr="001034BA">
        <w:rPr>
          <w:rFonts w:ascii="Times New Roman" w:hAnsi="Times New Roman"/>
          <w:sz w:val="24"/>
          <w:szCs w:val="24"/>
        </w:rPr>
        <w:t xml:space="preserve">. </w:t>
      </w:r>
      <w:r w:rsidRPr="001034BA">
        <w:rPr>
          <w:rFonts w:ascii="Times New Roman" w:hAnsi="Times New Roman"/>
          <w:b/>
          <w:sz w:val="24"/>
          <w:szCs w:val="24"/>
        </w:rPr>
        <w:t>К</w:t>
      </w:r>
      <w:r w:rsidR="00797490" w:rsidRPr="001034BA">
        <w:rPr>
          <w:rFonts w:ascii="Times New Roman" w:hAnsi="Times New Roman"/>
          <w:b/>
          <w:sz w:val="24"/>
          <w:szCs w:val="24"/>
        </w:rPr>
        <w:t xml:space="preserve">онкурс фотографий «Нам года - ерунда, коль душа молода», </w:t>
      </w:r>
      <w:r w:rsidRPr="001034BA">
        <w:rPr>
          <w:rFonts w:ascii="Times New Roman" w:hAnsi="Times New Roman"/>
          <w:sz w:val="24"/>
          <w:szCs w:val="24"/>
        </w:rPr>
        <w:t>объявленный</w:t>
      </w:r>
      <w:r w:rsidR="00797490" w:rsidRPr="001034BA">
        <w:rPr>
          <w:rFonts w:ascii="Times New Roman" w:hAnsi="Times New Roman"/>
          <w:sz w:val="24"/>
          <w:szCs w:val="24"/>
        </w:rPr>
        <w:t xml:space="preserve"> в рамках дня пожилого человека</w:t>
      </w:r>
      <w:r w:rsidRPr="001034BA">
        <w:rPr>
          <w:rFonts w:ascii="Times New Roman" w:hAnsi="Times New Roman"/>
          <w:sz w:val="24"/>
          <w:szCs w:val="24"/>
        </w:rPr>
        <w:t>, имел интерактивную форм</w:t>
      </w:r>
      <w:proofErr w:type="gramStart"/>
      <w:r w:rsidRPr="001034BA">
        <w:rPr>
          <w:rFonts w:ascii="Times New Roman" w:hAnsi="Times New Roman"/>
          <w:sz w:val="24"/>
          <w:szCs w:val="24"/>
        </w:rPr>
        <w:t>у-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ф</w:t>
      </w:r>
      <w:r w:rsidR="00797490" w:rsidRPr="001034BA">
        <w:rPr>
          <w:rFonts w:ascii="Times New Roman" w:hAnsi="Times New Roman"/>
          <w:sz w:val="24"/>
          <w:szCs w:val="24"/>
        </w:rPr>
        <w:t xml:space="preserve">отографии </w:t>
      </w:r>
      <w:r w:rsidRPr="001034BA">
        <w:rPr>
          <w:rFonts w:ascii="Times New Roman" w:hAnsi="Times New Roman"/>
          <w:sz w:val="24"/>
          <w:szCs w:val="24"/>
        </w:rPr>
        <w:t xml:space="preserve">участники </w:t>
      </w:r>
      <w:r w:rsidR="00797490" w:rsidRPr="001034BA">
        <w:rPr>
          <w:rFonts w:ascii="Times New Roman" w:hAnsi="Times New Roman"/>
          <w:sz w:val="24"/>
          <w:szCs w:val="24"/>
        </w:rPr>
        <w:t xml:space="preserve">присылали на странички в социальных сетях, там же проходило интернет-голосование. Оргкомитет сравнивал оценки, полученные фотографиями в двух социальных сетях («В контакте» и «Одноклассниках»), суммировал их, а также выбирал  фотографии наиболее подходящие по тематике конкурса и к конкретной номинации. </w:t>
      </w:r>
      <w:r w:rsidRPr="001034BA">
        <w:rPr>
          <w:rFonts w:ascii="Times New Roman" w:hAnsi="Times New Roman"/>
          <w:sz w:val="24"/>
          <w:szCs w:val="24"/>
        </w:rPr>
        <w:t xml:space="preserve">Несмотря на проведение </w:t>
      </w:r>
      <w:proofErr w:type="gramStart"/>
      <w:r w:rsidRPr="001034BA">
        <w:rPr>
          <w:rFonts w:ascii="Times New Roman" w:hAnsi="Times New Roman"/>
          <w:sz w:val="24"/>
          <w:szCs w:val="24"/>
        </w:rPr>
        <w:t>конкурса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впервые, география </w:t>
      </w:r>
      <w:r w:rsidR="00797490" w:rsidRPr="001034BA">
        <w:rPr>
          <w:rFonts w:ascii="Times New Roman" w:hAnsi="Times New Roman"/>
          <w:sz w:val="24"/>
          <w:szCs w:val="24"/>
        </w:rPr>
        <w:t xml:space="preserve">городской среды </w:t>
      </w:r>
      <w:r w:rsidRPr="001034BA">
        <w:rPr>
          <w:rFonts w:ascii="Times New Roman" w:hAnsi="Times New Roman"/>
          <w:sz w:val="24"/>
          <w:szCs w:val="24"/>
        </w:rPr>
        <w:t>расшились на</w:t>
      </w:r>
      <w:r w:rsidR="00797490" w:rsidRPr="001034BA">
        <w:rPr>
          <w:rFonts w:ascii="Times New Roman" w:hAnsi="Times New Roman"/>
          <w:sz w:val="24"/>
          <w:szCs w:val="24"/>
        </w:rPr>
        <w:t xml:space="preserve"> районную:  </w:t>
      </w:r>
      <w:r w:rsidRPr="001034BA">
        <w:rPr>
          <w:rFonts w:ascii="Times New Roman" w:hAnsi="Times New Roman"/>
          <w:sz w:val="24"/>
          <w:szCs w:val="24"/>
        </w:rPr>
        <w:t>были присланы</w:t>
      </w:r>
      <w:r w:rsidR="00797490" w:rsidRPr="001034BA">
        <w:rPr>
          <w:rFonts w:ascii="Times New Roman" w:hAnsi="Times New Roman"/>
          <w:sz w:val="24"/>
          <w:szCs w:val="24"/>
        </w:rPr>
        <w:t xml:space="preserve"> фотографии из </w:t>
      </w:r>
      <w:r w:rsidRPr="001034BA">
        <w:rPr>
          <w:rFonts w:ascii="Times New Roman" w:hAnsi="Times New Roman"/>
          <w:sz w:val="24"/>
          <w:szCs w:val="24"/>
        </w:rPr>
        <w:t xml:space="preserve">таких населенных пунктов, как </w:t>
      </w:r>
      <w:r w:rsidR="00797490" w:rsidRPr="001034BA">
        <w:rPr>
          <w:rFonts w:ascii="Times New Roman" w:hAnsi="Times New Roman"/>
          <w:sz w:val="24"/>
          <w:szCs w:val="24"/>
        </w:rPr>
        <w:t xml:space="preserve">Ныроб,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Покч</w:t>
      </w:r>
      <w:r w:rsidRPr="001034BA">
        <w:rPr>
          <w:rFonts w:ascii="Times New Roman" w:hAnsi="Times New Roman"/>
          <w:sz w:val="24"/>
          <w:szCs w:val="24"/>
        </w:rPr>
        <w:t>а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Рябинино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>. Всего в фотоконкурсе</w:t>
      </w:r>
      <w:r w:rsidRPr="001034BA">
        <w:rPr>
          <w:rFonts w:ascii="Times New Roman" w:hAnsi="Times New Roman"/>
          <w:sz w:val="24"/>
          <w:szCs w:val="24"/>
        </w:rPr>
        <w:t xml:space="preserve"> приняли участие 29 фотографов с </w:t>
      </w:r>
      <w:r w:rsidR="00797490" w:rsidRPr="001034BA">
        <w:rPr>
          <w:rFonts w:ascii="Times New Roman" w:hAnsi="Times New Roman"/>
          <w:sz w:val="24"/>
          <w:szCs w:val="24"/>
        </w:rPr>
        <w:t>69 фотографи</w:t>
      </w:r>
      <w:r w:rsidRPr="001034BA">
        <w:rPr>
          <w:rFonts w:ascii="Times New Roman" w:hAnsi="Times New Roman"/>
          <w:sz w:val="24"/>
          <w:szCs w:val="24"/>
        </w:rPr>
        <w:t>ями</w:t>
      </w:r>
      <w:r w:rsidR="00797490" w:rsidRPr="001034BA">
        <w:rPr>
          <w:rFonts w:ascii="Times New Roman" w:hAnsi="Times New Roman"/>
          <w:sz w:val="24"/>
          <w:szCs w:val="24"/>
        </w:rPr>
        <w:t xml:space="preserve">:  в номинации «Три поколения» </w:t>
      </w:r>
      <w:r w:rsidRPr="001034BA">
        <w:rPr>
          <w:rFonts w:ascii="Times New Roman" w:hAnsi="Times New Roman"/>
          <w:sz w:val="24"/>
          <w:szCs w:val="24"/>
        </w:rPr>
        <w:t xml:space="preserve">было </w:t>
      </w:r>
      <w:r w:rsidR="00797490" w:rsidRPr="001034BA">
        <w:rPr>
          <w:rFonts w:ascii="Times New Roman" w:hAnsi="Times New Roman"/>
          <w:sz w:val="24"/>
          <w:szCs w:val="24"/>
        </w:rPr>
        <w:t xml:space="preserve">представлено 8 фотографий, в номинации «Счастье </w:t>
      </w:r>
      <w:r w:rsidR="00797490" w:rsidRPr="001034BA">
        <w:rPr>
          <w:rFonts w:ascii="Times New Roman" w:hAnsi="Times New Roman"/>
          <w:sz w:val="24"/>
          <w:szCs w:val="24"/>
        </w:rPr>
        <w:lastRenderedPageBreak/>
        <w:t>быть бабушкой» - 25, в номинации «Наш дедуля хоть куда…» - 14, в номинации</w:t>
      </w:r>
      <w:r w:rsidRPr="001034BA">
        <w:rPr>
          <w:rFonts w:ascii="Times New Roman" w:hAnsi="Times New Roman"/>
          <w:sz w:val="24"/>
          <w:szCs w:val="24"/>
        </w:rPr>
        <w:t xml:space="preserve"> «В объективе - позитив» - 21. </w:t>
      </w:r>
    </w:p>
    <w:p w:rsidR="00197335" w:rsidRPr="001034BA" w:rsidRDefault="00797490" w:rsidP="001973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>Лысьвенский</w:t>
      </w:r>
      <w:proofErr w:type="spellEnd"/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97335"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>городской округ</w:t>
      </w:r>
    </w:p>
    <w:p w:rsidR="00197335" w:rsidRPr="001034BA" w:rsidRDefault="00797490" w:rsidP="001034B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Организуя досуг пенсионеров, специалисты сельских учреждений культуры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Лысьвенского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733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городского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округа создают все условия для доброго </w:t>
      </w:r>
      <w:r w:rsidR="0019733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общения, веселья, комфорта, что, несомненно,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благоприятно влияет на настроение и </w:t>
      </w:r>
      <w:r w:rsidR="00197335" w:rsidRPr="001034BA">
        <w:rPr>
          <w:rFonts w:ascii="Times New Roman" w:hAnsi="Times New Roman"/>
          <w:sz w:val="24"/>
          <w:szCs w:val="24"/>
          <w:shd w:val="clear" w:color="auto" w:fill="FFFFFF"/>
        </w:rPr>
        <w:t>оптимизм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пожилых людей. 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Пенсионеры, ветераны труда, труженики тыла в этом году более активно  посещали  концерты, посиделки, народные праздники, а также игровые программы вместе со своими внуками.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Традиционные мероприятия в большинстве СДК проходили в формате календарных и народных праздников, а так же состоялись вечера  встреч, вечера отдыха, вечера-хроники, вечера-портреты, </w:t>
      </w:r>
      <w:proofErr w:type="gram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-п</w:t>
      </w:r>
      <w:proofErr w:type="gram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раздник урожая с выставкой «Дары осени»,</w:t>
      </w:r>
      <w:r w:rsidR="00197335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где участники выставки представляли свои достижения в  номинациях: самый большой овощ, кулинар</w:t>
      </w:r>
      <w:r w:rsidR="00197335" w:rsidRPr="001034BA">
        <w:rPr>
          <w:rFonts w:ascii="Times New Roman" w:hAnsi="Times New Roman"/>
          <w:sz w:val="24"/>
          <w:szCs w:val="24"/>
          <w:shd w:val="clear" w:color="auto" w:fill="FFFFFF"/>
        </w:rPr>
        <w:t>ные рецепты, оригинальный букет.</w:t>
      </w:r>
    </w:p>
    <w:p w:rsidR="00197335" w:rsidRPr="001034BA" w:rsidRDefault="00197335" w:rsidP="001973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 </w:t>
      </w:r>
      <w:proofErr w:type="spellStart"/>
      <w:r w:rsidRPr="001034BA">
        <w:rPr>
          <w:rFonts w:ascii="Times New Roman" w:hAnsi="Times New Roman"/>
          <w:b/>
          <w:sz w:val="24"/>
          <w:szCs w:val="24"/>
          <w:shd w:val="clear" w:color="auto" w:fill="FFFFFF"/>
        </w:rPr>
        <w:t>Губаха</w:t>
      </w:r>
      <w:proofErr w:type="spellEnd"/>
    </w:p>
    <w:p w:rsidR="00B0154D" w:rsidRPr="001034BA" w:rsidRDefault="00797490" w:rsidP="00103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достижений 2015 года в г.</w:t>
      </w:r>
      <w:r w:rsidR="00AE30CD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Губаха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ало вовлечение  ветеранов в КВ</w:t>
      </w:r>
      <w:proofErr w:type="gramStart"/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</w:t>
      </w:r>
      <w:proofErr w:type="gram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движение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сцене МАУ КСК «Энергетик» состоялась дружеская игра между к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омандой ветеранов и молодежью. Мероприятие вызвало множество положительных отзывов, как и мероприятие «В городском саду играет…», где п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звуки духового оркестра люди 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пожилого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возраста исполняли танцы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песни. Не менее а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ктивное участие ветераны города принима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«Фестивале талантов», который традиционно </w:t>
      </w:r>
      <w:r w:rsidR="008C2C63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 проведен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осенью. </w:t>
      </w:r>
    </w:p>
    <w:p w:rsidR="00B0154D" w:rsidRPr="001034BA" w:rsidRDefault="00B0154D" w:rsidP="00B0154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034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Кишертский</w:t>
      </w:r>
      <w:proofErr w:type="spellEnd"/>
      <w:r w:rsidRPr="001034B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муниципальный район</w:t>
      </w:r>
    </w:p>
    <w:p w:rsidR="00B527CF" w:rsidRPr="001034BA" w:rsidRDefault="00797490" w:rsidP="001034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пожилыми людьми, ветеранами войны и ветеранами труда занимает особое место в  деятельности учреждений культуры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Кишертского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района. Организация досуга, участие в художественной самодеятельности, праздничные концерты, чествование ветеранов войны и труда –</w:t>
      </w:r>
      <w:r w:rsidR="000051F1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формы работы</w:t>
      </w:r>
      <w:r w:rsidR="00B0154D" w:rsidRPr="001034B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использу</w:t>
      </w:r>
      <w:r w:rsidR="00B0154D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емые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при проведении мероприятий.</w:t>
      </w:r>
      <w:r w:rsidR="000051F1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Среди </w:t>
      </w:r>
      <w:r w:rsidR="000051F1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наиболее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значимых мероприятий следует отметить:</w:t>
      </w:r>
      <w:r w:rsidR="00B527CF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районную эстафету памяти «Героям - землякам, посвящается…», и  ряд мероприятий,  которые  состоялись  в  пяти  поселениях: </w:t>
      </w:r>
      <w:proofErr w:type="spellStart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>Усть</w:t>
      </w:r>
      <w:proofErr w:type="spellEnd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>Кишертском</w:t>
      </w:r>
      <w:proofErr w:type="spellEnd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proofErr w:type="spellStart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>Кордонском</w:t>
      </w:r>
      <w:proofErr w:type="spellEnd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>Осинцевском</w:t>
      </w:r>
      <w:proofErr w:type="spellEnd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>Андреевском</w:t>
      </w:r>
      <w:proofErr w:type="gramEnd"/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и Посадском в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преддверии 70 –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летия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Победы в Великой Отечественной </w:t>
      </w:r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войне.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Каждое мероприятие   включало в себя  церемонию </w:t>
      </w:r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вручения  юбилейных  медалей «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70  лет  победы  в  Великой  Отечественной  войне  1941-1945 г.г.»  ветеранам  войны  и  труженикам  тыла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Кишертского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 района, а  также  концертно – тематическую  программу</w:t>
      </w:r>
      <w:r w:rsidR="00B527CF" w:rsidRPr="001034B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Торжественная церемония передачи вечного огня в поселения района состоялась н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акануне празднования Дня Победы, который прошел в районе масштабно с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ой множества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площад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ок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B527CF"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Солдатская каша» </w:t>
      </w:r>
      <w:proofErr w:type="gramStart"/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-п</w:t>
      </w:r>
      <w:proofErr w:type="gramEnd"/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олевая кухня,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«К армии готов!» -призывной пункт»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«Вальс Победы» - танцевальная площадка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, «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Мир детям»- детская площадка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«Почитай книгу о войне»- акция выездной читальный зал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, «Видео послание потомкам»,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«На привале»-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песни военных лет под гармонь.</w:t>
      </w:r>
    </w:p>
    <w:p w:rsidR="00B527CF" w:rsidRPr="001034BA" w:rsidRDefault="00B527CF" w:rsidP="00B527CF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840D7" w:rsidRPr="001034BA" w:rsidRDefault="00B527CF" w:rsidP="00B527CF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В заключение х</w:t>
      </w:r>
      <w:r w:rsidR="00797490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очется отметить, что во всех муниципальных </w:t>
      </w: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образованиях</w:t>
      </w:r>
      <w:r w:rsidR="00797490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работа </w:t>
      </w:r>
      <w:proofErr w:type="gramStart"/>
      <w:r w:rsidR="00797490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proofErr w:type="gramEnd"/>
    </w:p>
    <w:p w:rsidR="001840D7" w:rsidRPr="001034BA" w:rsidRDefault="00797490" w:rsidP="001840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пожилым население</w:t>
      </w:r>
      <w:r w:rsidR="00B527CF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 ведётся планово и  </w:t>
      </w:r>
      <w:r w:rsidR="00AB5A56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активно</w:t>
      </w:r>
      <w:r w:rsidR="001840D7" w:rsidRPr="001034B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797490" w:rsidRPr="001034BA" w:rsidRDefault="00AD5E85" w:rsidP="001840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Мероприятия носят традиционный характер с применением новшеств.</w:t>
      </w:r>
      <w:r w:rsidR="00797490"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Юбилейный год Победы возродил танцевальные ретро-площадки и встречи с концертно-фронтовыми бригадами.</w:t>
      </w:r>
    </w:p>
    <w:p w:rsidR="00797490" w:rsidRPr="001034BA" w:rsidRDefault="00797490" w:rsidP="00797490"/>
    <w:p w:rsidR="00797490" w:rsidRPr="001034BA" w:rsidRDefault="00797490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24" w:name="_Toc451586063"/>
      <w:bookmarkStart w:id="25" w:name="_Toc451850884"/>
      <w:r w:rsidRPr="001034BA">
        <w:rPr>
          <w:rFonts w:ascii="Times New Roman" w:hAnsi="Times New Roman"/>
          <w:color w:val="365F91"/>
        </w:rPr>
        <w:t>Мероприятия по работе с молодежью</w:t>
      </w:r>
      <w:bookmarkEnd w:id="24"/>
      <w:bookmarkEnd w:id="25"/>
    </w:p>
    <w:p w:rsidR="00433907" w:rsidRPr="001034BA" w:rsidRDefault="00433907" w:rsidP="00797490">
      <w:pPr>
        <w:pStyle w:val="11"/>
        <w:tabs>
          <w:tab w:val="left" w:pos="567"/>
        </w:tabs>
        <w:spacing w:after="0" w:line="240" w:lineRule="auto"/>
        <w:ind w:left="0"/>
        <w:rPr>
          <w:rFonts w:asciiTheme="minorHAnsi" w:eastAsiaTheme="minorEastAsia" w:hAnsiTheme="minorHAnsi" w:cstheme="minorBidi"/>
          <w:lang w:eastAsia="ru-RU"/>
        </w:rPr>
      </w:pPr>
    </w:p>
    <w:p w:rsidR="00797490" w:rsidRPr="001034BA" w:rsidRDefault="00797490" w:rsidP="00FB5103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ab/>
      </w:r>
      <w:r w:rsidR="000561C4" w:rsidRPr="001034BA">
        <w:rPr>
          <w:rFonts w:ascii="Times New Roman" w:hAnsi="Times New Roman"/>
          <w:sz w:val="24"/>
          <w:szCs w:val="24"/>
        </w:rPr>
        <w:t>По итогам принятия отчётности можно сказать, что</w:t>
      </w:r>
      <w:r w:rsidR="00391843" w:rsidRPr="001034BA">
        <w:rPr>
          <w:rFonts w:ascii="Times New Roman" w:hAnsi="Times New Roman"/>
          <w:sz w:val="24"/>
          <w:szCs w:val="24"/>
        </w:rPr>
        <w:t xml:space="preserve"> </w:t>
      </w:r>
      <w:r w:rsidR="000561C4" w:rsidRPr="001034BA">
        <w:rPr>
          <w:rFonts w:ascii="Times New Roman" w:hAnsi="Times New Roman"/>
          <w:sz w:val="24"/>
          <w:szCs w:val="24"/>
        </w:rPr>
        <w:t xml:space="preserve">работа </w:t>
      </w:r>
      <w:r w:rsidR="00391843" w:rsidRPr="001034BA">
        <w:rPr>
          <w:rFonts w:ascii="Times New Roman" w:hAnsi="Times New Roman"/>
          <w:sz w:val="24"/>
          <w:szCs w:val="24"/>
        </w:rPr>
        <w:t xml:space="preserve">по данному направлению </w:t>
      </w:r>
      <w:r w:rsidR="000561C4" w:rsidRPr="001034BA">
        <w:rPr>
          <w:rFonts w:ascii="Times New Roman" w:hAnsi="Times New Roman"/>
          <w:sz w:val="24"/>
          <w:szCs w:val="24"/>
        </w:rPr>
        <w:t xml:space="preserve">остается </w:t>
      </w:r>
      <w:r w:rsidR="0037285E" w:rsidRPr="001034BA">
        <w:rPr>
          <w:rFonts w:ascii="Times New Roman" w:hAnsi="Times New Roman"/>
          <w:sz w:val="24"/>
          <w:szCs w:val="24"/>
        </w:rPr>
        <w:t xml:space="preserve">одной из </w:t>
      </w:r>
      <w:r w:rsidR="00265E2B" w:rsidRPr="001034BA">
        <w:rPr>
          <w:rFonts w:ascii="Times New Roman" w:hAnsi="Times New Roman"/>
          <w:sz w:val="24"/>
          <w:szCs w:val="24"/>
        </w:rPr>
        <w:t>приоритетн</w:t>
      </w:r>
      <w:r w:rsidR="0037285E" w:rsidRPr="001034BA">
        <w:rPr>
          <w:rFonts w:ascii="Times New Roman" w:hAnsi="Times New Roman"/>
          <w:sz w:val="24"/>
          <w:szCs w:val="24"/>
        </w:rPr>
        <w:t>ых</w:t>
      </w:r>
      <w:r w:rsidR="000561C4" w:rsidRPr="001034BA">
        <w:rPr>
          <w:rFonts w:ascii="Times New Roman" w:hAnsi="Times New Roman"/>
          <w:sz w:val="24"/>
          <w:szCs w:val="24"/>
        </w:rPr>
        <w:t xml:space="preserve"> </w:t>
      </w:r>
      <w:r w:rsidR="00124ED5" w:rsidRPr="001034BA">
        <w:rPr>
          <w:rFonts w:ascii="Times New Roman" w:hAnsi="Times New Roman"/>
          <w:sz w:val="24"/>
          <w:szCs w:val="24"/>
        </w:rPr>
        <w:t>в деятельности</w:t>
      </w:r>
      <w:r w:rsidR="000561C4" w:rsidRPr="001034BA">
        <w:rPr>
          <w:rFonts w:ascii="Times New Roman" w:hAnsi="Times New Roman"/>
          <w:sz w:val="24"/>
          <w:szCs w:val="24"/>
        </w:rPr>
        <w:t xml:space="preserve"> культурно-досуговых учреждений края.</w:t>
      </w:r>
      <w:r w:rsidR="00391843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Формы и методы работы с молодёжью совершенствуются, внедряются в рабочий процесс инновации. </w:t>
      </w:r>
      <w:r w:rsidR="00D8546A" w:rsidRPr="001034BA">
        <w:rPr>
          <w:rFonts w:ascii="Times New Roman" w:hAnsi="Times New Roman"/>
          <w:sz w:val="24"/>
          <w:szCs w:val="24"/>
        </w:rPr>
        <w:t>Налаженное т</w:t>
      </w:r>
      <w:r w:rsidRPr="001034BA">
        <w:rPr>
          <w:rFonts w:ascii="Times New Roman" w:hAnsi="Times New Roman"/>
          <w:sz w:val="24"/>
          <w:szCs w:val="24"/>
        </w:rPr>
        <w:t xml:space="preserve">ворческое общение с молодёжью через разные формы в работе </w:t>
      </w:r>
      <w:r w:rsidRPr="001034BA">
        <w:rPr>
          <w:rFonts w:ascii="Times New Roman" w:hAnsi="Times New Roman"/>
          <w:sz w:val="24"/>
          <w:szCs w:val="24"/>
        </w:rPr>
        <w:lastRenderedPageBreak/>
        <w:t>КДУ проходят на взаимовыгодных условия</w:t>
      </w:r>
      <w:proofErr w:type="gramStart"/>
      <w:r w:rsidRPr="001034BA">
        <w:rPr>
          <w:rFonts w:ascii="Times New Roman" w:hAnsi="Times New Roman"/>
          <w:sz w:val="24"/>
          <w:szCs w:val="24"/>
        </w:rPr>
        <w:t>х</w:t>
      </w:r>
      <w:r w:rsidR="00D8546A" w:rsidRPr="001034BA">
        <w:rPr>
          <w:rFonts w:ascii="Times New Roman" w:hAnsi="Times New Roman"/>
          <w:sz w:val="24"/>
          <w:szCs w:val="24"/>
        </w:rPr>
        <w:t>-</w:t>
      </w:r>
      <w:proofErr w:type="gramEnd"/>
      <w:r w:rsidR="00D8546A" w:rsidRPr="001034BA">
        <w:rPr>
          <w:rFonts w:ascii="Times New Roman" w:hAnsi="Times New Roman"/>
          <w:sz w:val="24"/>
          <w:szCs w:val="24"/>
        </w:rPr>
        <w:t xml:space="preserve"> м</w:t>
      </w:r>
      <w:r w:rsidRPr="001034BA">
        <w:rPr>
          <w:rFonts w:ascii="Times New Roman" w:hAnsi="Times New Roman"/>
          <w:sz w:val="24"/>
          <w:szCs w:val="24"/>
        </w:rPr>
        <w:t>олодёжь помога</w:t>
      </w:r>
      <w:r w:rsidR="00BB1BF6" w:rsidRPr="001034BA">
        <w:rPr>
          <w:rFonts w:ascii="Times New Roman" w:hAnsi="Times New Roman"/>
          <w:sz w:val="24"/>
          <w:szCs w:val="24"/>
        </w:rPr>
        <w:t>ет в проведении мероприятий, а сотрудники учреждений</w:t>
      </w:r>
      <w:r w:rsidRPr="001034BA">
        <w:rPr>
          <w:rFonts w:ascii="Times New Roman" w:hAnsi="Times New Roman"/>
          <w:sz w:val="24"/>
          <w:szCs w:val="24"/>
        </w:rPr>
        <w:t xml:space="preserve"> в свою очередь, обогащают её духовный и интеллектуальный мир, что очень важно в процессе становления и социализации личности.</w:t>
      </w:r>
      <w:r w:rsidR="00BB1BF6" w:rsidRPr="001034BA">
        <w:rPr>
          <w:rFonts w:ascii="Times New Roman" w:hAnsi="Times New Roman"/>
          <w:sz w:val="24"/>
          <w:szCs w:val="24"/>
        </w:rPr>
        <w:t xml:space="preserve"> </w:t>
      </w:r>
    </w:p>
    <w:p w:rsidR="00797490" w:rsidRPr="001034BA" w:rsidRDefault="00797490" w:rsidP="00433907">
      <w:pPr>
        <w:pStyle w:val="11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7490" w:rsidRPr="001034BA" w:rsidRDefault="00797490" w:rsidP="00433907">
      <w:pPr>
        <w:pStyle w:val="11"/>
        <w:tabs>
          <w:tab w:val="left" w:pos="1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По итогам 2015 года количество мероприятий по отношению с 2014 годом выросло на      </w:t>
      </w:r>
      <w:r w:rsidR="006E56EE" w:rsidRPr="001034BA">
        <w:rPr>
          <w:rFonts w:ascii="Times New Roman" w:hAnsi="Times New Roman"/>
          <w:b/>
          <w:sz w:val="24"/>
          <w:szCs w:val="24"/>
        </w:rPr>
        <w:t>3,8</w:t>
      </w:r>
      <w:r w:rsidRPr="001034BA">
        <w:rPr>
          <w:rFonts w:ascii="Times New Roman" w:hAnsi="Times New Roman"/>
          <w:b/>
          <w:sz w:val="24"/>
          <w:szCs w:val="24"/>
        </w:rPr>
        <w:t xml:space="preserve"> %</w:t>
      </w:r>
      <w:r w:rsidRPr="001034BA">
        <w:rPr>
          <w:rFonts w:ascii="Times New Roman" w:hAnsi="Times New Roman"/>
          <w:sz w:val="24"/>
          <w:szCs w:val="24"/>
        </w:rPr>
        <w:t xml:space="preserve">, посетителей стало больше на </w:t>
      </w:r>
      <w:r w:rsidRPr="001034BA">
        <w:rPr>
          <w:rFonts w:ascii="Times New Roman" w:hAnsi="Times New Roman"/>
          <w:b/>
          <w:sz w:val="24"/>
          <w:szCs w:val="24"/>
        </w:rPr>
        <w:t>5,</w:t>
      </w:r>
      <w:r w:rsidR="00D44EEB" w:rsidRPr="001034BA">
        <w:rPr>
          <w:rFonts w:ascii="Times New Roman" w:hAnsi="Times New Roman"/>
          <w:b/>
          <w:sz w:val="24"/>
          <w:szCs w:val="24"/>
        </w:rPr>
        <w:t>3</w:t>
      </w:r>
      <w:r w:rsidRPr="001034BA">
        <w:rPr>
          <w:rFonts w:ascii="Times New Roman" w:hAnsi="Times New Roman"/>
          <w:b/>
          <w:sz w:val="24"/>
          <w:szCs w:val="24"/>
        </w:rPr>
        <w:t xml:space="preserve"> %,</w:t>
      </w:r>
      <w:r w:rsidRPr="001034BA">
        <w:rPr>
          <w:rFonts w:ascii="Times New Roman" w:hAnsi="Times New Roman"/>
          <w:sz w:val="24"/>
          <w:szCs w:val="24"/>
        </w:rPr>
        <w:t xml:space="preserve"> участников на </w:t>
      </w:r>
      <w:r w:rsidRPr="001034BA">
        <w:rPr>
          <w:rFonts w:ascii="Times New Roman" w:hAnsi="Times New Roman"/>
          <w:b/>
          <w:sz w:val="24"/>
          <w:szCs w:val="24"/>
        </w:rPr>
        <w:t>3 %</w:t>
      </w:r>
      <w:r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797490">
      <w:pPr>
        <w:pStyle w:val="11"/>
        <w:tabs>
          <w:tab w:val="left" w:pos="10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7490" w:rsidRPr="001034BA" w:rsidTr="00FB5103">
        <w:tc>
          <w:tcPr>
            <w:tcW w:w="2392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797490" w:rsidRPr="001034BA" w:rsidTr="00FB5103">
        <w:tc>
          <w:tcPr>
            <w:tcW w:w="2392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26 746</w:t>
            </w: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1 101 736 человек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408 379 человек</w:t>
            </w: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490" w:rsidRPr="001034BA" w:rsidTr="00FB5103">
        <w:trPr>
          <w:trHeight w:val="859"/>
        </w:trPr>
        <w:tc>
          <w:tcPr>
            <w:tcW w:w="2392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27 809</w:t>
            </w: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1 162 998 человек</w:t>
            </w:r>
          </w:p>
        </w:tc>
        <w:tc>
          <w:tcPr>
            <w:tcW w:w="2393" w:type="dxa"/>
          </w:tcPr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490" w:rsidRPr="001034BA" w:rsidRDefault="00797490" w:rsidP="005126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4BA">
              <w:rPr>
                <w:rFonts w:ascii="Times New Roman" w:hAnsi="Times New Roman" w:cs="Times New Roman"/>
              </w:rPr>
              <w:t>420 926 человек</w:t>
            </w:r>
          </w:p>
        </w:tc>
      </w:tr>
    </w:tbl>
    <w:p w:rsidR="00797490" w:rsidRPr="001034BA" w:rsidRDefault="00797490" w:rsidP="007974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7490" w:rsidRPr="001034BA" w:rsidRDefault="00797490" w:rsidP="001E1D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В данном направлении работы основной рост мероприятий произошёл по следующим причинам:</w:t>
      </w:r>
    </w:p>
    <w:p w:rsidR="00797490" w:rsidRPr="001034BA" w:rsidRDefault="00797490" w:rsidP="001E1D9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почти в каждой территории состоялся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цикл мероприятий</w:t>
      </w:r>
      <w:r w:rsidR="001E1D95" w:rsidRPr="001034BA">
        <w:rPr>
          <w:rFonts w:ascii="Times New Roman" w:hAnsi="Times New Roman"/>
          <w:sz w:val="24"/>
          <w:szCs w:val="24"/>
          <w:shd w:val="clear" w:color="auto" w:fill="FFFFFF"/>
        </w:rPr>
        <w:t>, посвященных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70-летию Победы в </w:t>
      </w:r>
      <w:r w:rsidR="001E1D95" w:rsidRPr="001034BA">
        <w:rPr>
          <w:rFonts w:ascii="Times New Roman" w:hAnsi="Times New Roman"/>
          <w:sz w:val="24"/>
          <w:szCs w:val="24"/>
          <w:shd w:val="clear" w:color="auto" w:fill="FFFFFF"/>
        </w:rPr>
        <w:t>Великой Отечественной войне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97490" w:rsidRPr="001034BA" w:rsidRDefault="00797490" w:rsidP="00B71844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реализаци</w:t>
      </w:r>
      <w:r w:rsidR="00B71844" w:rsidRPr="001034BA">
        <w:rPr>
          <w:rFonts w:ascii="Times New Roman" w:hAnsi="Times New Roman"/>
          <w:sz w:val="24"/>
          <w:szCs w:val="24"/>
        </w:rPr>
        <w:t>я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B71844" w:rsidRPr="001034BA">
        <w:rPr>
          <w:rFonts w:ascii="Times New Roman" w:hAnsi="Times New Roman"/>
          <w:sz w:val="24"/>
          <w:szCs w:val="24"/>
        </w:rPr>
        <w:t>интересных для</w:t>
      </w:r>
      <w:r w:rsidR="00A74279" w:rsidRPr="001034BA">
        <w:rPr>
          <w:rFonts w:ascii="Times New Roman" w:hAnsi="Times New Roman"/>
          <w:sz w:val="24"/>
          <w:szCs w:val="24"/>
        </w:rPr>
        <w:t xml:space="preserve"> молодеж</w:t>
      </w:r>
      <w:r w:rsidR="00447AAB" w:rsidRPr="001034BA">
        <w:rPr>
          <w:rFonts w:ascii="Times New Roman" w:hAnsi="Times New Roman"/>
          <w:sz w:val="24"/>
          <w:szCs w:val="24"/>
        </w:rPr>
        <w:t>и</w:t>
      </w:r>
      <w:r w:rsidR="00A74279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проектов (</w:t>
      </w:r>
      <w:r w:rsidR="00447AAB" w:rsidRPr="001034BA">
        <w:rPr>
          <w:rFonts w:ascii="Times New Roman" w:hAnsi="Times New Roman"/>
          <w:sz w:val="24"/>
          <w:szCs w:val="24"/>
        </w:rPr>
        <w:t xml:space="preserve">например, </w:t>
      </w:r>
      <w:r w:rsidRPr="001034BA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1034BA">
        <w:rPr>
          <w:rFonts w:ascii="Times New Roman" w:hAnsi="Times New Roman"/>
          <w:sz w:val="24"/>
          <w:szCs w:val="24"/>
        </w:rPr>
        <w:t>ЧусовАЯ</w:t>
      </w:r>
      <w:proofErr w:type="gramStart"/>
      <w:r w:rsidRPr="001034BA">
        <w:rPr>
          <w:rFonts w:ascii="Times New Roman" w:hAnsi="Times New Roman"/>
          <w:sz w:val="24"/>
          <w:szCs w:val="24"/>
        </w:rPr>
        <w:t>.К</w:t>
      </w:r>
      <w:proofErr w:type="gramEnd"/>
      <w:r w:rsidRPr="001034BA">
        <w:rPr>
          <w:rFonts w:ascii="Times New Roman" w:hAnsi="Times New Roman"/>
          <w:sz w:val="24"/>
          <w:szCs w:val="24"/>
        </w:rPr>
        <w:t>оды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доступа», Чусовской район);</w:t>
      </w:r>
    </w:p>
    <w:p w:rsidR="00797490" w:rsidRPr="001034BA" w:rsidRDefault="00797490" w:rsidP="00B71844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</w:t>
      </w:r>
      <w:r w:rsidR="00B71844" w:rsidRPr="001034BA">
        <w:rPr>
          <w:rFonts w:ascii="Times New Roman" w:hAnsi="Times New Roman"/>
          <w:sz w:val="24"/>
          <w:szCs w:val="24"/>
        </w:rPr>
        <w:t>П</w:t>
      </w:r>
      <w:r w:rsidRPr="001034BA">
        <w:rPr>
          <w:rFonts w:ascii="Times New Roman" w:hAnsi="Times New Roman"/>
          <w:sz w:val="24"/>
          <w:szCs w:val="24"/>
        </w:rPr>
        <w:t>оявление</w:t>
      </w:r>
      <w:r w:rsidR="00B71844" w:rsidRPr="001034BA">
        <w:rPr>
          <w:rFonts w:ascii="Times New Roman" w:hAnsi="Times New Roman"/>
          <w:sz w:val="24"/>
          <w:szCs w:val="24"/>
        </w:rPr>
        <w:t xml:space="preserve"> такой формы работы</w:t>
      </w:r>
      <w:r w:rsidRPr="001034BA">
        <w:rPr>
          <w:rFonts w:ascii="Times New Roman" w:hAnsi="Times New Roman"/>
          <w:sz w:val="24"/>
          <w:szCs w:val="24"/>
        </w:rPr>
        <w:t xml:space="preserve">, а в некоторых территориях основа мероприятий – </w:t>
      </w:r>
      <w:r w:rsidR="00B71844" w:rsidRPr="001034BA">
        <w:rPr>
          <w:rFonts w:ascii="Times New Roman" w:hAnsi="Times New Roman"/>
          <w:sz w:val="24"/>
          <w:szCs w:val="24"/>
        </w:rPr>
        <w:t xml:space="preserve">как </w:t>
      </w:r>
      <w:r w:rsidR="001E1D95" w:rsidRPr="001034BA">
        <w:rPr>
          <w:rFonts w:ascii="Times New Roman" w:hAnsi="Times New Roman"/>
          <w:sz w:val="24"/>
          <w:szCs w:val="24"/>
        </w:rPr>
        <w:t>д</w:t>
      </w:r>
      <w:r w:rsidRPr="001034BA">
        <w:rPr>
          <w:rFonts w:ascii="Times New Roman" w:hAnsi="Times New Roman"/>
          <w:sz w:val="24"/>
          <w:szCs w:val="24"/>
        </w:rPr>
        <w:t xml:space="preserve">искотека (Чусовской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Нытвенский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Косинский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Лысьвенский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Александровский район</w:t>
      </w:r>
      <w:r w:rsidR="001E1D95" w:rsidRPr="001034BA">
        <w:rPr>
          <w:rFonts w:ascii="Times New Roman" w:hAnsi="Times New Roman"/>
          <w:sz w:val="24"/>
          <w:szCs w:val="24"/>
        </w:rPr>
        <w:t>)</w:t>
      </w:r>
      <w:r w:rsidR="00A74279"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B71844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</w:t>
      </w:r>
      <w:r w:rsidR="00A74279" w:rsidRPr="001034BA">
        <w:rPr>
          <w:rFonts w:ascii="Times New Roman" w:hAnsi="Times New Roman"/>
          <w:sz w:val="24"/>
          <w:szCs w:val="24"/>
        </w:rPr>
        <w:t>в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Сивинском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районе практикуется работа с данной формой на платной основе; </w:t>
      </w:r>
    </w:p>
    <w:p w:rsidR="00797490" w:rsidRPr="001034BA" w:rsidRDefault="00797490" w:rsidP="00B71844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создаются молодёжные кадровые резервы на уровне администрации (</w:t>
      </w:r>
      <w:proofErr w:type="spellStart"/>
      <w:r w:rsidRPr="001034BA">
        <w:rPr>
          <w:rFonts w:ascii="Times New Roman" w:hAnsi="Times New Roman"/>
          <w:sz w:val="24"/>
          <w:szCs w:val="24"/>
        </w:rPr>
        <w:t>Чернушинский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район), молодёжные клубные формирования (</w:t>
      </w:r>
      <w:proofErr w:type="spellStart"/>
      <w:r w:rsidRPr="001034BA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район), молодёжные советы (Пермский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Осинсинский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Кунгурский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797490" w:rsidRPr="001034BA" w:rsidRDefault="00797490" w:rsidP="00B71844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</w:t>
      </w:r>
      <w:r w:rsidR="00447AAB" w:rsidRPr="001034BA">
        <w:rPr>
          <w:rFonts w:ascii="Times New Roman" w:hAnsi="Times New Roman"/>
          <w:sz w:val="24"/>
          <w:szCs w:val="24"/>
        </w:rPr>
        <w:t>а</w:t>
      </w:r>
      <w:r w:rsidRPr="001034BA">
        <w:rPr>
          <w:rFonts w:ascii="Times New Roman" w:hAnsi="Times New Roman"/>
          <w:sz w:val="24"/>
          <w:szCs w:val="24"/>
        </w:rPr>
        <w:t xml:space="preserve">ктивизировалась работа волонтерских отрядов; </w:t>
      </w:r>
    </w:p>
    <w:p w:rsidR="00797490" w:rsidRPr="001034BA" w:rsidRDefault="00797490" w:rsidP="00B71844">
      <w:pPr>
        <w:pStyle w:val="ae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sz w:val="24"/>
          <w:szCs w:val="24"/>
        </w:rPr>
        <w:t xml:space="preserve">  </w:t>
      </w:r>
      <w:r w:rsidR="00447AAB" w:rsidRPr="001034BA">
        <w:rPr>
          <w:rFonts w:ascii="Times New Roman" w:hAnsi="Times New Roman"/>
          <w:sz w:val="24"/>
          <w:szCs w:val="24"/>
        </w:rPr>
        <w:t xml:space="preserve">более популярным и масштабным становится движение </w:t>
      </w:r>
      <w:r w:rsidRPr="001034BA">
        <w:rPr>
          <w:rFonts w:ascii="Times New Roman" w:hAnsi="Times New Roman"/>
          <w:sz w:val="24"/>
          <w:szCs w:val="24"/>
        </w:rPr>
        <w:t xml:space="preserve">КВН 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Осинский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Кунгурский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Косинский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Бардымский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ГО Кунгур, Александровский район, ГО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, ГО Кудымкар, </w:t>
      </w:r>
      <w:proofErr w:type="spellStart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>Юрлинский</w:t>
      </w:r>
      <w:proofErr w:type="spellEnd"/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район);</w:t>
      </w:r>
    </w:p>
    <w:p w:rsidR="00797490" w:rsidRPr="001034BA" w:rsidRDefault="00A827A6" w:rsidP="00B718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Стоит отметить, что не</w:t>
      </w:r>
      <w:r w:rsidR="00797490" w:rsidRPr="001034BA">
        <w:rPr>
          <w:rFonts w:ascii="Times New Roman" w:hAnsi="Times New Roman"/>
          <w:b/>
          <w:sz w:val="24"/>
          <w:szCs w:val="24"/>
        </w:rPr>
        <w:t xml:space="preserve"> во всех территориях Пермского края </w:t>
      </w:r>
      <w:r w:rsidR="006C5740" w:rsidRPr="001034BA">
        <w:rPr>
          <w:rFonts w:ascii="Times New Roman" w:hAnsi="Times New Roman"/>
          <w:b/>
          <w:sz w:val="24"/>
          <w:szCs w:val="24"/>
        </w:rPr>
        <w:t>произошли положительные изменения</w:t>
      </w:r>
      <w:r w:rsidR="00797490" w:rsidRPr="001034BA">
        <w:rPr>
          <w:rFonts w:ascii="Times New Roman" w:hAnsi="Times New Roman"/>
          <w:b/>
          <w:sz w:val="24"/>
          <w:szCs w:val="24"/>
        </w:rPr>
        <w:t>, причинами является:</w:t>
      </w:r>
    </w:p>
    <w:p w:rsidR="00797490" w:rsidRPr="001034BA" w:rsidRDefault="00797490" w:rsidP="00B7184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eastAsia="Calibri" w:hAnsi="Times New Roman"/>
          <w:sz w:val="24"/>
          <w:szCs w:val="24"/>
        </w:rPr>
        <w:t>отсутствие транспорта</w:t>
      </w:r>
      <w:r w:rsidRPr="001034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34BA">
        <w:rPr>
          <w:rFonts w:ascii="Times New Roman" w:hAnsi="Times New Roman"/>
          <w:sz w:val="24"/>
          <w:szCs w:val="24"/>
        </w:rPr>
        <w:t>Частинский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797490" w:rsidRPr="001034BA" w:rsidRDefault="006C5740" w:rsidP="00B7184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переезд </w:t>
      </w:r>
      <w:r w:rsidR="00797490" w:rsidRPr="001034BA">
        <w:rPr>
          <w:rFonts w:ascii="Times New Roman" w:hAnsi="Times New Roman"/>
          <w:sz w:val="24"/>
          <w:szCs w:val="24"/>
        </w:rPr>
        <w:t>молодёжи</w:t>
      </w:r>
      <w:r w:rsidRPr="001034BA">
        <w:rPr>
          <w:rFonts w:ascii="Times New Roman" w:hAnsi="Times New Roman"/>
          <w:sz w:val="24"/>
          <w:szCs w:val="24"/>
        </w:rPr>
        <w:t xml:space="preserve"> в более крупные города</w:t>
      </w:r>
      <w:r w:rsidR="00797490" w:rsidRPr="001034BA">
        <w:rPr>
          <w:rFonts w:ascii="Times New Roman" w:hAnsi="Times New Roman"/>
          <w:sz w:val="24"/>
          <w:szCs w:val="24"/>
        </w:rPr>
        <w:t xml:space="preserve">; </w:t>
      </w:r>
    </w:p>
    <w:p w:rsidR="00797490" w:rsidRPr="001034BA" w:rsidRDefault="00797490" w:rsidP="00B7184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поселениях </w:t>
      </w:r>
      <w:r w:rsidR="006C5740" w:rsidRPr="001034BA">
        <w:rPr>
          <w:rFonts w:ascii="Times New Roman" w:hAnsi="Times New Roman"/>
          <w:sz w:val="24"/>
          <w:szCs w:val="24"/>
        </w:rPr>
        <w:t xml:space="preserve">проводятся </w:t>
      </w:r>
      <w:r w:rsidRPr="001034BA">
        <w:rPr>
          <w:rFonts w:ascii="Times New Roman" w:hAnsi="Times New Roman"/>
          <w:sz w:val="24"/>
          <w:szCs w:val="24"/>
        </w:rPr>
        <w:t>разовые мероприятия или акции</w:t>
      </w:r>
      <w:r w:rsidR="006C5740" w:rsidRPr="001034BA">
        <w:rPr>
          <w:rFonts w:ascii="Times New Roman" w:hAnsi="Times New Roman"/>
          <w:sz w:val="24"/>
          <w:szCs w:val="24"/>
        </w:rPr>
        <w:t xml:space="preserve"> для данной категории населения</w:t>
      </w:r>
      <w:r w:rsidRPr="001034BA">
        <w:rPr>
          <w:rFonts w:ascii="Times New Roman" w:hAnsi="Times New Roman"/>
          <w:sz w:val="24"/>
          <w:szCs w:val="24"/>
        </w:rPr>
        <w:t xml:space="preserve"> (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Павловское поселение, 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Очёрского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района);</w:t>
      </w:r>
    </w:p>
    <w:p w:rsidR="00797490" w:rsidRPr="001034BA" w:rsidRDefault="00797490" w:rsidP="00B7184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устаревшая музыкальная аппаратура, отсутствие световых и звуковых эффектов (</w:t>
      </w:r>
      <w:proofErr w:type="spellStart"/>
      <w:r w:rsidRPr="001034BA">
        <w:rPr>
          <w:rFonts w:ascii="Times New Roman" w:hAnsi="Times New Roman"/>
          <w:sz w:val="24"/>
          <w:szCs w:val="24"/>
        </w:rPr>
        <w:t>Гайнский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Косинский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район);</w:t>
      </w:r>
    </w:p>
    <w:p w:rsidR="00797490" w:rsidRPr="001034BA" w:rsidRDefault="00797490" w:rsidP="00B7184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отсутствие квалифицированных кадров;</w:t>
      </w:r>
    </w:p>
    <w:p w:rsidR="00797490" w:rsidRPr="001034BA" w:rsidRDefault="00797490" w:rsidP="00B7184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сокращение </w:t>
      </w:r>
      <w:r w:rsidR="006C5740" w:rsidRPr="001034BA">
        <w:rPr>
          <w:rFonts w:ascii="Times New Roman" w:hAnsi="Times New Roman"/>
          <w:sz w:val="24"/>
          <w:szCs w:val="24"/>
        </w:rPr>
        <w:t xml:space="preserve">количества проводимых </w:t>
      </w:r>
      <w:r w:rsidRPr="001034BA">
        <w:rPr>
          <w:rFonts w:ascii="Times New Roman" w:hAnsi="Times New Roman"/>
          <w:sz w:val="24"/>
          <w:szCs w:val="24"/>
        </w:rPr>
        <w:t>дискотек (</w:t>
      </w:r>
      <w:proofErr w:type="spellStart"/>
      <w:r w:rsidRPr="001034BA">
        <w:rPr>
          <w:rFonts w:ascii="Times New Roman" w:hAnsi="Times New Roman"/>
          <w:sz w:val="24"/>
          <w:szCs w:val="24"/>
        </w:rPr>
        <w:t>Кочёвский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Горнозаводский район).</w:t>
      </w:r>
    </w:p>
    <w:p w:rsidR="00797490" w:rsidRPr="001034BA" w:rsidRDefault="00797490" w:rsidP="000649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7490" w:rsidRPr="001034BA" w:rsidRDefault="00797490" w:rsidP="000649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 xml:space="preserve">Наиболее интересными </w:t>
      </w:r>
      <w:r w:rsidR="00284248" w:rsidRPr="001034BA">
        <w:rPr>
          <w:rFonts w:ascii="Times New Roman" w:hAnsi="Times New Roman"/>
          <w:b/>
          <w:sz w:val="24"/>
          <w:szCs w:val="24"/>
        </w:rPr>
        <w:t xml:space="preserve">и новыми формами работы, используемыми </w:t>
      </w:r>
      <w:r w:rsidR="00A07E3D" w:rsidRPr="001034BA">
        <w:rPr>
          <w:rFonts w:ascii="Times New Roman" w:hAnsi="Times New Roman"/>
          <w:b/>
          <w:sz w:val="24"/>
          <w:szCs w:val="24"/>
        </w:rPr>
        <w:t>в</w:t>
      </w:r>
      <w:r w:rsidR="00284248" w:rsidRPr="001034BA">
        <w:rPr>
          <w:rFonts w:ascii="Times New Roman" w:hAnsi="Times New Roman"/>
          <w:b/>
          <w:sz w:val="24"/>
          <w:szCs w:val="24"/>
        </w:rPr>
        <w:t xml:space="preserve"> 2015 г. с нашей точки зрения являются</w:t>
      </w:r>
      <w:r w:rsidRPr="001034BA">
        <w:rPr>
          <w:rFonts w:ascii="Times New Roman" w:hAnsi="Times New Roman"/>
          <w:b/>
          <w:sz w:val="24"/>
          <w:szCs w:val="24"/>
        </w:rPr>
        <w:t>:</w:t>
      </w:r>
    </w:p>
    <w:p w:rsidR="00797490" w:rsidRPr="001034BA" w:rsidRDefault="00797490" w:rsidP="000649EF">
      <w:pPr>
        <w:pStyle w:val="af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034BA">
        <w:rPr>
          <w:color w:val="000000"/>
          <w:shd w:val="clear" w:color="auto" w:fill="FFFFFF"/>
        </w:rPr>
        <w:t>киномарафон с показом фильмов участников и победителей кинофестиваля «От начала войны до рассвета Победы» (г</w:t>
      </w:r>
      <w:proofErr w:type="gramStart"/>
      <w:r w:rsidRPr="001034BA">
        <w:rPr>
          <w:color w:val="000000"/>
          <w:shd w:val="clear" w:color="auto" w:fill="FFFFFF"/>
        </w:rPr>
        <w:t>.Ч</w:t>
      </w:r>
      <w:proofErr w:type="gramEnd"/>
      <w:r w:rsidRPr="001034BA">
        <w:rPr>
          <w:color w:val="000000"/>
          <w:shd w:val="clear" w:color="auto" w:fill="FFFFFF"/>
        </w:rPr>
        <w:t>айковский);</w:t>
      </w:r>
    </w:p>
    <w:p w:rsidR="00797490" w:rsidRPr="001034BA" w:rsidRDefault="00797490" w:rsidP="006B7739">
      <w:pPr>
        <w:pStyle w:val="af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034BA">
        <w:rPr>
          <w:color w:val="000000"/>
        </w:rPr>
        <w:lastRenderedPageBreak/>
        <w:t>межпредметный</w:t>
      </w:r>
      <w:proofErr w:type="spellEnd"/>
      <w:r w:rsidRPr="001034BA">
        <w:rPr>
          <w:color w:val="000000"/>
        </w:rPr>
        <w:t xml:space="preserve"> марафон, посвященный юбилею Победы, состоящий из 7 этапов  (</w:t>
      </w:r>
      <w:proofErr w:type="spellStart"/>
      <w:r w:rsidRPr="001034BA">
        <w:rPr>
          <w:color w:val="000000"/>
        </w:rPr>
        <w:t>Уинский</w:t>
      </w:r>
      <w:proofErr w:type="spellEnd"/>
      <w:r w:rsidRPr="001034BA">
        <w:rPr>
          <w:color w:val="000000"/>
        </w:rPr>
        <w:t xml:space="preserve"> район);</w:t>
      </w:r>
    </w:p>
    <w:p w:rsidR="00797490" w:rsidRPr="001034BA" w:rsidRDefault="00797490" w:rsidP="006B7739">
      <w:pPr>
        <w:pStyle w:val="af3"/>
        <w:numPr>
          <w:ilvl w:val="0"/>
          <w:numId w:val="10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1034BA">
        <w:rPr>
          <w:shd w:val="clear" w:color="auto" w:fill="FFFFFF"/>
        </w:rPr>
        <w:t xml:space="preserve">районный форум молодёжи, который состоялся в преддверии Всероссийского дня молодёжи. </w:t>
      </w:r>
      <w:r w:rsidRPr="001034BA">
        <w:t xml:space="preserve">В форуме приняли участие делегации сельских поселений района, состоящие из молодых людей в возрасте от 14 до 30 лет </w:t>
      </w:r>
      <w:r w:rsidRPr="001034BA">
        <w:rPr>
          <w:shd w:val="clear" w:color="auto" w:fill="FFFFFF"/>
        </w:rPr>
        <w:t>(Соликамский район);</w:t>
      </w:r>
    </w:p>
    <w:p w:rsidR="00797490" w:rsidRPr="001034BA" w:rsidRDefault="00797490" w:rsidP="006B7739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1034BA">
        <w:t xml:space="preserve">фестиваль книжной рекламы </w:t>
      </w:r>
      <w:r w:rsidRPr="001034BA">
        <w:rPr>
          <w:b/>
        </w:rPr>
        <w:t>«</w:t>
      </w:r>
      <w:r w:rsidRPr="001034BA">
        <w:rPr>
          <w:rStyle w:val="af1"/>
          <w:b w:val="0"/>
        </w:rPr>
        <w:t>Мой разум, сердце и душа переполнены любовью</w:t>
      </w:r>
      <w:r w:rsidRPr="001034BA">
        <w:rPr>
          <w:b/>
        </w:rPr>
        <w:t>»,</w:t>
      </w:r>
      <w:r w:rsidRPr="001034BA">
        <w:t xml:space="preserve"> посвященный Году литературы в России (ГО Соликамск);</w:t>
      </w:r>
    </w:p>
    <w:p w:rsidR="00797490" w:rsidRPr="001034BA" w:rsidRDefault="00797490" w:rsidP="006B7739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традиционный межтерриториальный фестиваль живой музыки «Дыхание живой музыки» (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Очёрский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район);</w:t>
      </w:r>
    </w:p>
    <w:p w:rsidR="00797490" w:rsidRPr="001034BA" w:rsidRDefault="00797490" w:rsidP="006B7739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проекты «Битва салонов», «Орёл и </w:t>
      </w:r>
      <w:proofErr w:type="gramStart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решка</w:t>
      </w:r>
      <w:proofErr w:type="gramEnd"/>
      <w:r w:rsidRPr="001034BA">
        <w:rPr>
          <w:rFonts w:ascii="Times New Roman" w:eastAsia="Calibri" w:hAnsi="Times New Roman"/>
          <w:sz w:val="24"/>
          <w:szCs w:val="24"/>
          <w:shd w:val="clear" w:color="auto" w:fill="FFFFFF"/>
        </w:rPr>
        <w:t>. Пермский период», проект «Кому на Руси жить хорошо», включающий в себя социальную рекламу Пермского района, как лучшей территории Прикамья</w:t>
      </w:r>
      <w:r w:rsidRPr="001034BA">
        <w:rPr>
          <w:rFonts w:ascii="Times New Roman" w:hAnsi="Times New Roman"/>
          <w:sz w:val="24"/>
          <w:szCs w:val="24"/>
          <w:shd w:val="clear" w:color="auto" w:fill="FFFFFF"/>
        </w:rPr>
        <w:t xml:space="preserve"> (Пермский район);</w:t>
      </w:r>
    </w:p>
    <w:p w:rsidR="00797490" w:rsidRPr="001034BA" w:rsidRDefault="00797490" w:rsidP="006B773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м</w:t>
      </w:r>
      <w:r w:rsidRPr="001034BA">
        <w:rPr>
          <w:rFonts w:ascii="Times New Roman" w:eastAsia="Calibri" w:hAnsi="Times New Roman"/>
          <w:sz w:val="24"/>
          <w:szCs w:val="24"/>
        </w:rPr>
        <w:t>олодежный форум «Связь времен – связь поколений», посвященный трем знаменательным датам: 70-летию Победы, 10-летию образования Пермского края и закрытию Года литера</w:t>
      </w:r>
      <w:r w:rsidRPr="001034BA">
        <w:rPr>
          <w:rFonts w:ascii="Times New Roman" w:hAnsi="Times New Roman"/>
          <w:sz w:val="24"/>
          <w:szCs w:val="24"/>
        </w:rPr>
        <w:t>туры (Октябрьский район);</w:t>
      </w:r>
    </w:p>
    <w:p w:rsidR="00797490" w:rsidRPr="001034BA" w:rsidRDefault="00797490" w:rsidP="006B7739">
      <w:pPr>
        <w:pStyle w:val="ae"/>
        <w:numPr>
          <w:ilvl w:val="0"/>
          <w:numId w:val="10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«Интернет-</w:t>
      </w:r>
      <w:proofErr w:type="gramStart"/>
      <w:r w:rsidRPr="001034BA">
        <w:rPr>
          <w:rFonts w:ascii="Times New Roman" w:hAnsi="Times New Roman"/>
          <w:sz w:val="24"/>
          <w:szCs w:val="24"/>
          <w:lang w:val="en-US"/>
        </w:rPr>
        <w:t>TALKING</w:t>
      </w:r>
      <w:proofErr w:type="gramEnd"/>
      <w:r w:rsidRPr="001034BA">
        <w:rPr>
          <w:rFonts w:ascii="Times New Roman" w:hAnsi="Times New Roman"/>
          <w:sz w:val="24"/>
          <w:szCs w:val="24"/>
        </w:rPr>
        <w:t>»</w:t>
      </w:r>
      <w:r w:rsidR="00CC3245" w:rsidRPr="001034BA">
        <w:rPr>
          <w:rFonts w:ascii="Times New Roman" w:hAnsi="Times New Roman"/>
          <w:sz w:val="24"/>
          <w:szCs w:val="24"/>
        </w:rPr>
        <w:t>- н</w:t>
      </w:r>
      <w:r w:rsidRPr="001034BA">
        <w:rPr>
          <w:rFonts w:ascii="Times New Roman" w:hAnsi="Times New Roman"/>
          <w:sz w:val="24"/>
          <w:szCs w:val="24"/>
        </w:rPr>
        <w:t>а территории Менделеевского сельского поселения организовано виртуальное общение, где молодежь обсуждает и выбирает актуальную тему, содержание и форму для встречи в КДУ (Карагайский район);</w:t>
      </w:r>
    </w:p>
    <w:p w:rsidR="00797490" w:rsidRPr="001034BA" w:rsidRDefault="00797490" w:rsidP="006B7739">
      <w:pPr>
        <w:pStyle w:val="ae"/>
        <w:numPr>
          <w:ilvl w:val="0"/>
          <w:numId w:val="10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фестиваль молодёжных субкультур «Подъём» (ЗАТО Звёздный);</w:t>
      </w:r>
    </w:p>
    <w:p w:rsidR="00797490" w:rsidRPr="001034BA" w:rsidRDefault="00797490" w:rsidP="006B7739">
      <w:pPr>
        <w:pStyle w:val="ae"/>
        <w:numPr>
          <w:ilvl w:val="0"/>
          <w:numId w:val="10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проект «Дом, где я себя нашел»</w:t>
      </w:r>
      <w:r w:rsidR="00CC3245" w:rsidRPr="001034BA">
        <w:rPr>
          <w:rFonts w:ascii="Times New Roman" w:hAnsi="Times New Roman"/>
          <w:sz w:val="24"/>
          <w:szCs w:val="24"/>
        </w:rPr>
        <w:t>, в рамках которого б</w:t>
      </w:r>
      <w:r w:rsidRPr="001034BA">
        <w:rPr>
          <w:rFonts w:ascii="Times New Roman" w:hAnsi="Times New Roman"/>
          <w:sz w:val="24"/>
          <w:szCs w:val="24"/>
        </w:rPr>
        <w:t>ыла успешно реализована новая форма мероприятия – арт-погружение, направленное на создание креативной коммуникативной площадки (г</w:t>
      </w:r>
      <w:proofErr w:type="gramStart"/>
      <w:r w:rsidRPr="001034BA">
        <w:rPr>
          <w:rFonts w:ascii="Times New Roman" w:hAnsi="Times New Roman"/>
          <w:sz w:val="24"/>
          <w:szCs w:val="24"/>
        </w:rPr>
        <w:t>.Б</w:t>
      </w:r>
      <w:proofErr w:type="gramEnd"/>
      <w:r w:rsidRPr="001034BA">
        <w:rPr>
          <w:rFonts w:ascii="Times New Roman" w:hAnsi="Times New Roman"/>
          <w:sz w:val="24"/>
          <w:szCs w:val="24"/>
        </w:rPr>
        <w:t>ерезники);</w:t>
      </w:r>
    </w:p>
    <w:p w:rsidR="00797490" w:rsidRPr="001034BA" w:rsidRDefault="00797490" w:rsidP="006B7739">
      <w:pPr>
        <w:pStyle w:val="ae"/>
        <w:numPr>
          <w:ilvl w:val="0"/>
          <w:numId w:val="10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открытый молодежный фестиваль РЭП, ХИП-ХОП музыки (</w:t>
      </w:r>
      <w:proofErr w:type="spellStart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Юсьвинский</w:t>
      </w:r>
      <w:proofErr w:type="spellEnd"/>
      <w:r w:rsidRPr="001034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район).</w:t>
      </w:r>
    </w:p>
    <w:p w:rsidR="00797490" w:rsidRPr="001034BA" w:rsidRDefault="00797490" w:rsidP="00797490">
      <w:pPr>
        <w:pStyle w:val="a3"/>
        <w:rPr>
          <w:rFonts w:ascii="Times New Roman" w:hAnsi="Times New Roman"/>
          <w:sz w:val="24"/>
          <w:szCs w:val="24"/>
        </w:rPr>
      </w:pPr>
    </w:p>
    <w:p w:rsidR="00797490" w:rsidRPr="001034BA" w:rsidRDefault="00D7593D" w:rsidP="00A75C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Среди т</w:t>
      </w:r>
      <w:r w:rsidR="00797490" w:rsidRPr="001034BA">
        <w:rPr>
          <w:rFonts w:ascii="Times New Roman" w:hAnsi="Times New Roman"/>
          <w:b/>
          <w:sz w:val="24"/>
          <w:szCs w:val="24"/>
        </w:rPr>
        <w:t>ерритори</w:t>
      </w:r>
      <w:r w:rsidRPr="001034BA">
        <w:rPr>
          <w:rFonts w:ascii="Times New Roman" w:hAnsi="Times New Roman"/>
          <w:b/>
          <w:sz w:val="24"/>
          <w:szCs w:val="24"/>
        </w:rPr>
        <w:t>й, успешно работающих с молодежью в 2015 г.-</w:t>
      </w:r>
    </w:p>
    <w:p w:rsidR="00797490" w:rsidRPr="001034BA" w:rsidRDefault="00797490" w:rsidP="00A75C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Соликамский район, Карагайский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Уинский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район.</w:t>
      </w:r>
    </w:p>
    <w:p w:rsidR="00797490" w:rsidRPr="001034BA" w:rsidRDefault="00797490" w:rsidP="00A801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Согласно отчётам предыдущего года и данного периода </w:t>
      </w:r>
      <w:r w:rsidR="00D7593D" w:rsidRPr="001034BA">
        <w:rPr>
          <w:rFonts w:ascii="Times New Roman" w:hAnsi="Times New Roman"/>
          <w:sz w:val="24"/>
          <w:szCs w:val="24"/>
        </w:rPr>
        <w:t>вышеуказанные</w:t>
      </w:r>
      <w:r w:rsidRPr="001034BA">
        <w:rPr>
          <w:rFonts w:ascii="Times New Roman" w:hAnsi="Times New Roman"/>
          <w:sz w:val="24"/>
          <w:szCs w:val="24"/>
        </w:rPr>
        <w:t xml:space="preserve"> территории работают </w:t>
      </w:r>
      <w:r w:rsidR="00D7593D" w:rsidRPr="001034BA">
        <w:rPr>
          <w:rFonts w:ascii="Times New Roman" w:hAnsi="Times New Roman"/>
          <w:sz w:val="24"/>
          <w:szCs w:val="24"/>
        </w:rPr>
        <w:t xml:space="preserve">с данной категорией планомерно и продуктивно, используя разные формы и методы работы, а так наиболее активно </w:t>
      </w:r>
      <w:r w:rsidRPr="001034BA">
        <w:rPr>
          <w:rFonts w:ascii="Times New Roman" w:hAnsi="Times New Roman"/>
          <w:sz w:val="24"/>
          <w:szCs w:val="24"/>
        </w:rPr>
        <w:t>привлекают молодёжь</w:t>
      </w:r>
      <w:r w:rsidR="00D7593D" w:rsidRPr="001034BA">
        <w:rPr>
          <w:rFonts w:ascii="Times New Roman" w:hAnsi="Times New Roman"/>
          <w:sz w:val="24"/>
          <w:szCs w:val="24"/>
        </w:rPr>
        <w:t xml:space="preserve"> на мероприятия в качестве посетителей и участников, о чем говорят статистические показатели</w:t>
      </w:r>
      <w:r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A801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7490" w:rsidRPr="001034BA" w:rsidRDefault="00797490" w:rsidP="00A801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Территории</w:t>
      </w:r>
      <w:r w:rsidR="00A75C6B" w:rsidRPr="001034BA">
        <w:rPr>
          <w:rFonts w:ascii="Times New Roman" w:hAnsi="Times New Roman"/>
          <w:b/>
          <w:sz w:val="24"/>
          <w:szCs w:val="24"/>
        </w:rPr>
        <w:t>,</w:t>
      </w:r>
      <w:r w:rsidRPr="001034BA">
        <w:rPr>
          <w:rFonts w:ascii="Times New Roman" w:hAnsi="Times New Roman"/>
          <w:b/>
          <w:sz w:val="24"/>
          <w:szCs w:val="24"/>
        </w:rPr>
        <w:t xml:space="preserve"> менее активно работающие в данном направлении:</w:t>
      </w:r>
    </w:p>
    <w:p w:rsidR="00797490" w:rsidRPr="001034BA" w:rsidRDefault="00797490" w:rsidP="00A8019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34BA">
        <w:rPr>
          <w:rFonts w:ascii="Times New Roman" w:hAnsi="Times New Roman"/>
          <w:sz w:val="24"/>
          <w:szCs w:val="24"/>
        </w:rPr>
        <w:t>Кунгурский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Гремячинский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034BA">
        <w:rPr>
          <w:rFonts w:ascii="Times New Roman" w:hAnsi="Times New Roman"/>
          <w:sz w:val="24"/>
          <w:szCs w:val="24"/>
        </w:rPr>
        <w:t>Кизеловский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район.</w:t>
      </w:r>
    </w:p>
    <w:p w:rsidR="00797490" w:rsidRPr="001034BA" w:rsidRDefault="00A75C6B" w:rsidP="007A5B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Отчет Кунгурского района в 2015 г. не предоставлен, остальные территории </w:t>
      </w:r>
      <w:r w:rsidR="00797490" w:rsidRPr="001034BA">
        <w:rPr>
          <w:rFonts w:ascii="Times New Roman" w:hAnsi="Times New Roman"/>
          <w:sz w:val="24"/>
          <w:szCs w:val="24"/>
        </w:rPr>
        <w:t xml:space="preserve">согласно отчётам работают только </w:t>
      </w:r>
      <w:r w:rsidRPr="001034BA">
        <w:rPr>
          <w:rFonts w:ascii="Times New Roman" w:hAnsi="Times New Roman"/>
          <w:sz w:val="24"/>
          <w:szCs w:val="24"/>
        </w:rPr>
        <w:t>с использованием</w:t>
      </w:r>
      <w:r w:rsidR="00797490" w:rsidRPr="001034BA">
        <w:rPr>
          <w:rFonts w:ascii="Times New Roman" w:hAnsi="Times New Roman"/>
          <w:sz w:val="24"/>
          <w:szCs w:val="24"/>
        </w:rPr>
        <w:t xml:space="preserve"> традиционных</w:t>
      </w:r>
      <w:r w:rsidRPr="001034BA">
        <w:rPr>
          <w:rFonts w:ascii="Times New Roman" w:hAnsi="Times New Roman"/>
          <w:sz w:val="24"/>
          <w:szCs w:val="24"/>
        </w:rPr>
        <w:t xml:space="preserve"> и локальных </w:t>
      </w:r>
      <w:r w:rsidR="00797490" w:rsidRPr="001034BA">
        <w:rPr>
          <w:rFonts w:ascii="Times New Roman" w:hAnsi="Times New Roman"/>
          <w:sz w:val="24"/>
          <w:szCs w:val="24"/>
        </w:rPr>
        <w:t xml:space="preserve"> форм</w:t>
      </w:r>
      <w:r w:rsidR="007A5BE8"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26" w:name="_Toc451586064"/>
      <w:bookmarkStart w:id="27" w:name="_Toc451850885"/>
      <w:r w:rsidRPr="001034BA">
        <w:rPr>
          <w:rFonts w:ascii="Times New Roman" w:hAnsi="Times New Roman"/>
          <w:color w:val="365F91"/>
        </w:rPr>
        <w:t>Мероприятия по работе с семьей</w:t>
      </w:r>
      <w:bookmarkEnd w:id="26"/>
      <w:bookmarkEnd w:id="27"/>
    </w:p>
    <w:p w:rsidR="00E30AA7" w:rsidRPr="001034BA" w:rsidRDefault="00E30AA7" w:rsidP="007974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Данное направление на протяжении нескольких </w:t>
      </w:r>
      <w:r w:rsidR="00AB449B" w:rsidRPr="001034BA">
        <w:rPr>
          <w:rFonts w:ascii="Times New Roman" w:hAnsi="Times New Roman" w:cs="Times New Roman"/>
          <w:sz w:val="24"/>
          <w:szCs w:val="24"/>
        </w:rPr>
        <w:t xml:space="preserve">последних </w:t>
      </w:r>
      <w:r w:rsidRPr="001034BA">
        <w:rPr>
          <w:rFonts w:ascii="Times New Roman" w:hAnsi="Times New Roman" w:cs="Times New Roman"/>
          <w:sz w:val="24"/>
          <w:szCs w:val="24"/>
        </w:rPr>
        <w:t xml:space="preserve">лет является </w:t>
      </w:r>
      <w:r w:rsidR="00AB449B" w:rsidRPr="001034BA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Pr="001034BA">
        <w:rPr>
          <w:rFonts w:ascii="Times New Roman" w:hAnsi="Times New Roman" w:cs="Times New Roman"/>
          <w:sz w:val="24"/>
          <w:szCs w:val="24"/>
        </w:rPr>
        <w:t>приоритетны</w:t>
      </w:r>
      <w:r w:rsidR="00AB449B" w:rsidRPr="001034BA">
        <w:rPr>
          <w:rFonts w:ascii="Times New Roman" w:hAnsi="Times New Roman" w:cs="Times New Roman"/>
          <w:sz w:val="24"/>
          <w:szCs w:val="24"/>
        </w:rPr>
        <w:t xml:space="preserve">х в деятельности </w:t>
      </w:r>
      <w:r w:rsidR="006F6B37" w:rsidRPr="001034BA">
        <w:rPr>
          <w:rFonts w:ascii="Times New Roman" w:hAnsi="Times New Roman" w:cs="Times New Roman"/>
          <w:sz w:val="24"/>
          <w:szCs w:val="24"/>
        </w:rPr>
        <w:t>культурно-досуговых учреждений края.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Семья в жизни человека имеет большое значение, ведь </w:t>
      </w:r>
      <w:r w:rsidR="006F6B37" w:rsidRPr="001034BA">
        <w:rPr>
          <w:rFonts w:ascii="Times New Roman" w:hAnsi="Times New Roman" w:cs="Times New Roman"/>
          <w:sz w:val="24"/>
          <w:szCs w:val="24"/>
        </w:rPr>
        <w:t>именно она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остаётся главным смыслом жизни человека. </w:t>
      </w:r>
    </w:p>
    <w:p w:rsidR="00797490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D7DE2" w:rsidRPr="001034BA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Pr="001034BA">
        <w:rPr>
          <w:rFonts w:ascii="Times New Roman" w:hAnsi="Times New Roman" w:cs="Times New Roman"/>
          <w:sz w:val="24"/>
          <w:szCs w:val="24"/>
        </w:rPr>
        <w:t xml:space="preserve">ведётся </w:t>
      </w:r>
      <w:r w:rsidR="00DD7DE2" w:rsidRPr="001034BA">
        <w:rPr>
          <w:rFonts w:ascii="Times New Roman" w:hAnsi="Times New Roman" w:cs="Times New Roman"/>
          <w:sz w:val="24"/>
          <w:szCs w:val="24"/>
        </w:rPr>
        <w:t>масштабная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 совершенствуется год за годом. </w:t>
      </w:r>
      <w:r w:rsidR="00DD7DE2" w:rsidRPr="001034BA">
        <w:rPr>
          <w:rFonts w:ascii="Times New Roman" w:hAnsi="Times New Roman" w:cs="Times New Roman"/>
          <w:sz w:val="24"/>
          <w:szCs w:val="24"/>
        </w:rPr>
        <w:t xml:space="preserve">Все это </w:t>
      </w:r>
      <w:r w:rsidRPr="001034BA">
        <w:rPr>
          <w:rFonts w:ascii="Times New Roman" w:hAnsi="Times New Roman" w:cs="Times New Roman"/>
          <w:sz w:val="24"/>
          <w:szCs w:val="24"/>
        </w:rPr>
        <w:t xml:space="preserve">говорит о том, что мероприятия по работе с семьёй стали более </w:t>
      </w:r>
      <w:r w:rsidR="00DD7DE2" w:rsidRPr="001034BA">
        <w:rPr>
          <w:rFonts w:ascii="Times New Roman" w:hAnsi="Times New Roman" w:cs="Times New Roman"/>
          <w:sz w:val="24"/>
          <w:szCs w:val="24"/>
        </w:rPr>
        <w:t xml:space="preserve">популярными, в том числе из-за </w:t>
      </w:r>
      <w:r w:rsidRPr="001034BA">
        <w:rPr>
          <w:rFonts w:ascii="Times New Roman" w:hAnsi="Times New Roman" w:cs="Times New Roman"/>
          <w:sz w:val="24"/>
          <w:szCs w:val="24"/>
        </w:rPr>
        <w:t>более интересной подачи материала, пров</w:t>
      </w:r>
      <w:r w:rsidR="00DD7DE2" w:rsidRPr="001034BA">
        <w:rPr>
          <w:rFonts w:ascii="Times New Roman" w:hAnsi="Times New Roman" w:cs="Times New Roman"/>
          <w:sz w:val="24"/>
          <w:szCs w:val="24"/>
        </w:rPr>
        <w:t>едённого анализа с выбором мест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проведения мероприяти</w:t>
      </w:r>
      <w:r w:rsidR="00DD7DE2" w:rsidRPr="001034BA">
        <w:rPr>
          <w:rFonts w:ascii="Times New Roman" w:hAnsi="Times New Roman" w:cs="Times New Roman"/>
          <w:sz w:val="24"/>
          <w:szCs w:val="24"/>
        </w:rPr>
        <w:t>й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 подбором более подходящ</w:t>
      </w:r>
      <w:r w:rsidR="00DD7DE2" w:rsidRPr="001034BA">
        <w:rPr>
          <w:rFonts w:ascii="Times New Roman" w:hAnsi="Times New Roman" w:cs="Times New Roman"/>
          <w:sz w:val="24"/>
          <w:szCs w:val="24"/>
        </w:rPr>
        <w:t>их</w:t>
      </w:r>
      <w:r w:rsidRPr="001034BA">
        <w:rPr>
          <w:rFonts w:ascii="Times New Roman" w:hAnsi="Times New Roman" w:cs="Times New Roman"/>
          <w:sz w:val="24"/>
          <w:szCs w:val="24"/>
        </w:rPr>
        <w:t xml:space="preserve"> форм.</w:t>
      </w:r>
    </w:p>
    <w:p w:rsidR="00797490" w:rsidRPr="001034BA" w:rsidRDefault="00797490" w:rsidP="00CB5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418"/>
        <w:gridCol w:w="2408"/>
        <w:gridCol w:w="2397"/>
      </w:tblGrid>
      <w:tr w:rsidR="00797490" w:rsidRPr="001034BA" w:rsidTr="00DD7DE2">
        <w:tc>
          <w:tcPr>
            <w:tcW w:w="2534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34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Общее число мероприятий</w:t>
            </w:r>
          </w:p>
        </w:tc>
        <w:tc>
          <w:tcPr>
            <w:tcW w:w="2535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  <w:tc>
          <w:tcPr>
            <w:tcW w:w="2535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97490" w:rsidRPr="001034BA" w:rsidTr="00DD7DE2">
        <w:tc>
          <w:tcPr>
            <w:tcW w:w="2534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57303" w:rsidRPr="001034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8 882</w:t>
            </w:r>
          </w:p>
        </w:tc>
        <w:tc>
          <w:tcPr>
            <w:tcW w:w="2535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1 045 219</w:t>
            </w:r>
          </w:p>
        </w:tc>
        <w:tc>
          <w:tcPr>
            <w:tcW w:w="2535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199 770</w:t>
            </w:r>
          </w:p>
        </w:tc>
      </w:tr>
      <w:tr w:rsidR="00797490" w:rsidRPr="001034BA" w:rsidTr="00DD7DE2">
        <w:trPr>
          <w:trHeight w:val="255"/>
        </w:trPr>
        <w:tc>
          <w:tcPr>
            <w:tcW w:w="2534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="00457303" w:rsidRPr="001034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4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10 333</w:t>
            </w:r>
          </w:p>
        </w:tc>
        <w:tc>
          <w:tcPr>
            <w:tcW w:w="2535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1 066 598</w:t>
            </w:r>
          </w:p>
        </w:tc>
        <w:tc>
          <w:tcPr>
            <w:tcW w:w="2535" w:type="dxa"/>
          </w:tcPr>
          <w:p w:rsidR="00797490" w:rsidRPr="001034BA" w:rsidRDefault="00797490" w:rsidP="00CB5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4BA">
              <w:rPr>
                <w:rFonts w:ascii="Times New Roman" w:hAnsi="Times New Roman" w:cs="Times New Roman"/>
                <w:sz w:val="24"/>
                <w:szCs w:val="24"/>
              </w:rPr>
              <w:t>210 342</w:t>
            </w:r>
          </w:p>
        </w:tc>
      </w:tr>
    </w:tbl>
    <w:p w:rsidR="00797490" w:rsidRPr="001034BA" w:rsidRDefault="00797490" w:rsidP="00CB5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На базе многих учреждений культуры Пермского края созданы семейные клубы, в которых оказывается психологическая помощь молодым родителям, проводятся интересные занятия, тренинги, мероприятия. Семейные клубы – это  содружество родителей и детей разных возрастов, </w:t>
      </w:r>
      <w:r w:rsidR="00B77F16" w:rsidRPr="001034BA">
        <w:rPr>
          <w:rFonts w:ascii="Times New Roman" w:hAnsi="Times New Roman" w:cs="Times New Roman"/>
          <w:sz w:val="24"/>
          <w:szCs w:val="24"/>
        </w:rPr>
        <w:t>где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специалисты КДУ помогают им в организации содержательного </w:t>
      </w:r>
      <w:r w:rsidR="00B77F16" w:rsidRPr="001034BA">
        <w:rPr>
          <w:rFonts w:ascii="Times New Roman" w:hAnsi="Times New Roman" w:cs="Times New Roman"/>
          <w:sz w:val="24"/>
          <w:szCs w:val="24"/>
        </w:rPr>
        <w:t xml:space="preserve">и </w:t>
      </w:r>
      <w:r w:rsidRPr="001034BA">
        <w:rPr>
          <w:rFonts w:ascii="Times New Roman" w:hAnsi="Times New Roman" w:cs="Times New Roman"/>
          <w:sz w:val="24"/>
          <w:szCs w:val="24"/>
        </w:rPr>
        <w:t xml:space="preserve">интересного досуга.  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</w:t>
      </w:r>
      <w:r w:rsidRPr="001034BA">
        <w:rPr>
          <w:rFonts w:ascii="Times New Roman" w:hAnsi="Times New Roman" w:cs="Times New Roman"/>
          <w:b/>
          <w:sz w:val="24"/>
          <w:szCs w:val="24"/>
        </w:rPr>
        <w:t>Пермском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Гамовский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B77F16" w:rsidRPr="001034BA">
        <w:rPr>
          <w:rFonts w:ascii="Times New Roman" w:hAnsi="Times New Roman" w:cs="Times New Roman"/>
          <w:sz w:val="24"/>
          <w:szCs w:val="24"/>
        </w:rPr>
        <w:t>д</w:t>
      </w:r>
      <w:r w:rsidRPr="001034BA">
        <w:rPr>
          <w:rFonts w:ascii="Times New Roman" w:hAnsi="Times New Roman" w:cs="Times New Roman"/>
          <w:sz w:val="24"/>
          <w:szCs w:val="24"/>
        </w:rPr>
        <w:t xml:space="preserve">ом культуры) на протяжении 4 лет работает «Школа успешных родителей», </w:t>
      </w:r>
      <w:r w:rsidR="00B77F16" w:rsidRPr="001034BA">
        <w:rPr>
          <w:rFonts w:ascii="Times New Roman" w:hAnsi="Times New Roman" w:cs="Times New Roman"/>
          <w:sz w:val="24"/>
          <w:szCs w:val="24"/>
        </w:rPr>
        <w:t xml:space="preserve">а так же творческая студия, </w:t>
      </w:r>
      <w:r w:rsidRPr="001034BA">
        <w:rPr>
          <w:rFonts w:ascii="Times New Roman" w:hAnsi="Times New Roman" w:cs="Times New Roman"/>
          <w:sz w:val="24"/>
          <w:szCs w:val="24"/>
        </w:rPr>
        <w:t>объедин</w:t>
      </w:r>
      <w:r w:rsidR="00B77F16" w:rsidRPr="001034BA">
        <w:rPr>
          <w:rFonts w:ascii="Times New Roman" w:hAnsi="Times New Roman" w:cs="Times New Roman"/>
          <w:sz w:val="24"/>
          <w:szCs w:val="24"/>
        </w:rPr>
        <w:t>яющая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детей и их родителей «Дочки-матери» (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ДК). С 2011 года реализуется проект «Формула семейного счастья», в рамках которого работают семейные клубы, пропагандирующие семейные ценности.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Есть клубы, чья деятельность направлена на развитие туризма и активного отдыха – это сплавы, туристические поездки и туристические походы (</w:t>
      </w:r>
      <w:r w:rsidRPr="001034BA">
        <w:rPr>
          <w:rFonts w:ascii="Times New Roman" w:hAnsi="Times New Roman" w:cs="Times New Roman"/>
          <w:b/>
          <w:sz w:val="24"/>
          <w:szCs w:val="24"/>
        </w:rPr>
        <w:t>Пермский муниципальный район</w:t>
      </w:r>
      <w:r w:rsidRPr="001034BA">
        <w:rPr>
          <w:rFonts w:ascii="Times New Roman" w:hAnsi="Times New Roman" w:cs="Times New Roman"/>
          <w:sz w:val="24"/>
          <w:szCs w:val="24"/>
        </w:rPr>
        <w:t xml:space="preserve">). </w:t>
      </w:r>
      <w:r w:rsidR="00A962AA" w:rsidRPr="001034BA">
        <w:rPr>
          <w:rFonts w:ascii="Times New Roman" w:hAnsi="Times New Roman" w:cs="Times New Roman"/>
          <w:sz w:val="24"/>
          <w:szCs w:val="24"/>
        </w:rPr>
        <w:t>Н</w:t>
      </w:r>
      <w:r w:rsidRPr="001034B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Соликамского муниципального района </w:t>
      </w:r>
      <w:r w:rsidRPr="001034BA">
        <w:rPr>
          <w:rFonts w:ascii="Times New Roman" w:hAnsi="Times New Roman" w:cs="Times New Roman"/>
          <w:sz w:val="24"/>
          <w:szCs w:val="24"/>
        </w:rPr>
        <w:t xml:space="preserve">прошёл фестиваль активного семейного отдыха и бардовской песни «Серьгина гора».  В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Юсьвенском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активно проводится работа в рамках спортивных праздников и соревнований («Лыжня России», «Со спортом по жизни»), их финансирование происходит в рамках муниципальных программ по развитию физической культуры и спорта на территории района и сельских поселений. В рамках проекта «59 фестивалей 59 региона» в 2015 году в районе прошёл популярный музыкально-спортивный фестиваль для любителей подлёдного лова «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Кыйим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пуим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сьейим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»</w:t>
      </w:r>
      <w:r w:rsidR="004F2775" w:rsidRPr="001034BA">
        <w:rPr>
          <w:rFonts w:ascii="Times New Roman" w:hAnsi="Times New Roman" w:cs="Times New Roman"/>
          <w:sz w:val="24"/>
          <w:szCs w:val="24"/>
        </w:rPr>
        <w:t>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Горнозаводском муниципальном районе и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Уинском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ведётся </w:t>
      </w:r>
      <w:r w:rsidR="00383FEE" w:rsidRPr="001034BA">
        <w:rPr>
          <w:rFonts w:ascii="Times New Roman" w:hAnsi="Times New Roman" w:cs="Times New Roman"/>
          <w:sz w:val="24"/>
          <w:szCs w:val="24"/>
        </w:rPr>
        <w:t xml:space="preserve">большая работа </w:t>
      </w:r>
      <w:r w:rsidRPr="001034BA">
        <w:rPr>
          <w:rFonts w:ascii="Times New Roman" w:hAnsi="Times New Roman" w:cs="Times New Roman"/>
          <w:sz w:val="24"/>
          <w:szCs w:val="24"/>
        </w:rPr>
        <w:t>с социально-неблагополучными семьями. Такие семьи привлекаются к занятиям в кружках, участию в дискуссионных площадках с социальными работниками, работниками учреждений образования, специалистами централизованной библиотечной системы, здравоохранения, ведущим специалистом по работе с молодёжью</w:t>
      </w:r>
      <w:r w:rsidR="007633B6" w:rsidRPr="001034BA">
        <w:rPr>
          <w:rFonts w:ascii="Times New Roman" w:hAnsi="Times New Roman" w:cs="Times New Roman"/>
          <w:sz w:val="24"/>
          <w:szCs w:val="24"/>
        </w:rPr>
        <w:t>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Интересным событием в культурной жизни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Усольского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1034BA">
        <w:rPr>
          <w:rFonts w:ascii="Times New Roman" w:hAnsi="Times New Roman" w:cs="Times New Roman"/>
          <w:sz w:val="24"/>
          <w:szCs w:val="24"/>
        </w:rPr>
        <w:t>в 2015 году стала «Неделя семьи»</w:t>
      </w:r>
      <w:r w:rsidR="007633B6" w:rsidRPr="001034BA">
        <w:rPr>
          <w:rFonts w:ascii="Times New Roman" w:hAnsi="Times New Roman" w:cs="Times New Roman"/>
          <w:sz w:val="24"/>
          <w:szCs w:val="24"/>
        </w:rPr>
        <w:t xml:space="preserve">- </w:t>
      </w:r>
      <w:r w:rsidRPr="001034BA">
        <w:rPr>
          <w:rFonts w:ascii="Times New Roman" w:hAnsi="Times New Roman" w:cs="Times New Roman"/>
          <w:sz w:val="24"/>
          <w:szCs w:val="24"/>
        </w:rPr>
        <w:t>опыт совместной работы специалистов УК с АНО «Центр развития семьи и ребёнка» г. Перм</w:t>
      </w:r>
      <w:r w:rsidR="003174FD" w:rsidRPr="001034BA">
        <w:rPr>
          <w:rFonts w:ascii="Times New Roman" w:hAnsi="Times New Roman" w:cs="Times New Roman"/>
          <w:sz w:val="24"/>
          <w:szCs w:val="24"/>
        </w:rPr>
        <w:t>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 </w:t>
      </w:r>
      <w:r w:rsidR="003174FD" w:rsidRPr="001034BA">
        <w:rPr>
          <w:rFonts w:ascii="Times New Roman" w:hAnsi="Times New Roman" w:cs="Times New Roman"/>
          <w:sz w:val="24"/>
          <w:szCs w:val="24"/>
        </w:rPr>
        <w:t>у</w:t>
      </w:r>
      <w:r w:rsidRPr="001034BA">
        <w:rPr>
          <w:rFonts w:ascii="Times New Roman" w:hAnsi="Times New Roman" w:cs="Times New Roman"/>
          <w:sz w:val="24"/>
          <w:szCs w:val="24"/>
        </w:rPr>
        <w:t>полномоченн</w:t>
      </w:r>
      <w:r w:rsidR="003174FD" w:rsidRPr="001034BA">
        <w:rPr>
          <w:rFonts w:ascii="Times New Roman" w:hAnsi="Times New Roman" w:cs="Times New Roman"/>
          <w:sz w:val="24"/>
          <w:szCs w:val="24"/>
        </w:rPr>
        <w:t>ого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по правам ребёнка в Пермском крае, </w:t>
      </w:r>
      <w:r w:rsidR="003174FD" w:rsidRPr="001034B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1034BA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Pr="001034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4FD" w:rsidRPr="001034BA">
        <w:rPr>
          <w:rFonts w:ascii="Times New Roman" w:hAnsi="Times New Roman" w:cs="Times New Roman"/>
          <w:sz w:val="24"/>
          <w:szCs w:val="24"/>
        </w:rPr>
        <w:t>у</w:t>
      </w:r>
      <w:r w:rsidRPr="001034BA">
        <w:rPr>
          <w:rFonts w:ascii="Times New Roman" w:hAnsi="Times New Roman" w:cs="Times New Roman"/>
          <w:sz w:val="24"/>
          <w:szCs w:val="24"/>
        </w:rPr>
        <w:t>раевого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фестиваля «Наша дружная семья» для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имеющих детей с ограниченными возможностями здоровья.</w:t>
      </w:r>
    </w:p>
    <w:p w:rsidR="00797490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Практически в каждом муниципальном районе Пермского края традиционно проводятся семейные праздники: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День семьи, любви и верности;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День города;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День посёлка;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Праздничные концерты, посвящённые Всероссийскому Дню Матери;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День Отца;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День защиты детей;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Новый год;</w:t>
      </w:r>
    </w:p>
    <w:p w:rsidR="00797490" w:rsidRPr="001034BA" w:rsidRDefault="00797490" w:rsidP="008C75D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Рождество.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Самым ярким мероприятием в рамках праздника Дня защиты детей в </w:t>
      </w:r>
      <w:r w:rsidRPr="001034BA">
        <w:rPr>
          <w:rFonts w:ascii="Times New Roman" w:hAnsi="Times New Roman" w:cs="Times New Roman"/>
          <w:b/>
          <w:sz w:val="24"/>
          <w:szCs w:val="24"/>
        </w:rPr>
        <w:t>Чердынском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стал </w:t>
      </w:r>
      <w:r w:rsidR="004C352C" w:rsidRPr="001034BA">
        <w:rPr>
          <w:rFonts w:ascii="Times New Roman" w:hAnsi="Times New Roman" w:cs="Times New Roman"/>
          <w:sz w:val="24"/>
          <w:szCs w:val="24"/>
        </w:rPr>
        <w:t>м</w:t>
      </w:r>
      <w:r w:rsidRPr="001034BA">
        <w:rPr>
          <w:rFonts w:ascii="Times New Roman" w:hAnsi="Times New Roman" w:cs="Times New Roman"/>
          <w:sz w:val="24"/>
          <w:szCs w:val="24"/>
        </w:rPr>
        <w:t xml:space="preserve">ежмуниципальный фестиваль «Напевы Перми Великой. Чудо колыбель песни». В рамках </w:t>
      </w:r>
      <w:r w:rsidR="004C352C" w:rsidRPr="001034BA">
        <w:rPr>
          <w:rFonts w:ascii="Times New Roman" w:hAnsi="Times New Roman" w:cs="Times New Roman"/>
          <w:sz w:val="24"/>
          <w:szCs w:val="24"/>
        </w:rPr>
        <w:t>него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прошёл конкурс колыбельных песен и ряд мастер-классов по изготовлению обереговых кукол и росписи глиняных свистулек.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Своеобразными «визитными карточками» </w:t>
      </w:r>
      <w:r w:rsidR="004C352C" w:rsidRPr="001034BA">
        <w:rPr>
          <w:rFonts w:ascii="Times New Roman" w:hAnsi="Times New Roman" w:cs="Times New Roman"/>
          <w:sz w:val="24"/>
          <w:szCs w:val="24"/>
        </w:rPr>
        <w:t>районов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становятся национальные семейные праздники,</w:t>
      </w:r>
      <w:r w:rsidR="004C352C" w:rsidRPr="001034BA">
        <w:rPr>
          <w:rFonts w:ascii="Times New Roman" w:hAnsi="Times New Roman" w:cs="Times New Roman"/>
          <w:sz w:val="24"/>
          <w:szCs w:val="24"/>
        </w:rPr>
        <w:t xml:space="preserve"> например, «</w:t>
      </w:r>
      <w:proofErr w:type="spellStart"/>
      <w:r w:rsidR="004C352C" w:rsidRPr="001034BA">
        <w:rPr>
          <w:rFonts w:ascii="Times New Roman" w:hAnsi="Times New Roman" w:cs="Times New Roman"/>
          <w:sz w:val="24"/>
          <w:szCs w:val="24"/>
        </w:rPr>
        <w:t>Пельнянь</w:t>
      </w:r>
      <w:proofErr w:type="spellEnd"/>
      <w:r w:rsidR="004C352C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2C" w:rsidRPr="001034BA">
        <w:rPr>
          <w:rFonts w:ascii="Times New Roman" w:hAnsi="Times New Roman" w:cs="Times New Roman"/>
          <w:sz w:val="24"/>
          <w:szCs w:val="24"/>
        </w:rPr>
        <w:t>керан</w:t>
      </w:r>
      <w:proofErr w:type="spellEnd"/>
      <w:r w:rsidR="004C352C" w:rsidRPr="001034BA">
        <w:rPr>
          <w:rFonts w:ascii="Times New Roman" w:hAnsi="Times New Roman" w:cs="Times New Roman"/>
          <w:sz w:val="24"/>
          <w:szCs w:val="24"/>
        </w:rPr>
        <w:t xml:space="preserve"> рыт», проходящий в д</w:t>
      </w:r>
      <w:r w:rsidRPr="001034BA">
        <w:rPr>
          <w:rFonts w:ascii="Times New Roman" w:hAnsi="Times New Roman" w:cs="Times New Roman"/>
          <w:sz w:val="24"/>
          <w:szCs w:val="24"/>
        </w:rPr>
        <w:t xml:space="preserve">ень коми-пермяцкого языка и межмуниципальный обрядовый праздник первого снопа «Зажинки» </w:t>
      </w:r>
      <w:r w:rsidR="004C352C" w:rsidRPr="001034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Юсьвенско</w:t>
      </w:r>
      <w:r w:rsidR="004C352C" w:rsidRPr="001034B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C352C" w:rsidRPr="001034BA">
        <w:rPr>
          <w:rFonts w:ascii="Times New Roman" w:hAnsi="Times New Roman" w:cs="Times New Roman"/>
          <w:b/>
          <w:sz w:val="24"/>
          <w:szCs w:val="24"/>
        </w:rPr>
        <w:t>м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C352C" w:rsidRPr="001034BA">
        <w:rPr>
          <w:rFonts w:ascii="Times New Roman" w:hAnsi="Times New Roman" w:cs="Times New Roman"/>
          <w:b/>
          <w:sz w:val="24"/>
          <w:szCs w:val="24"/>
        </w:rPr>
        <w:t>е</w:t>
      </w:r>
      <w:r w:rsidRPr="00103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День народного единства в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Юрлинском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отмечается по-особому – проводится </w:t>
      </w:r>
      <w:r w:rsidR="004C352C" w:rsidRPr="001034BA">
        <w:rPr>
          <w:rFonts w:ascii="Times New Roman" w:hAnsi="Times New Roman" w:cs="Times New Roman"/>
          <w:sz w:val="24"/>
          <w:szCs w:val="24"/>
        </w:rPr>
        <w:t>ф</w:t>
      </w:r>
      <w:r w:rsidRPr="001034BA">
        <w:rPr>
          <w:rFonts w:ascii="Times New Roman" w:hAnsi="Times New Roman" w:cs="Times New Roman"/>
          <w:sz w:val="24"/>
          <w:szCs w:val="24"/>
        </w:rPr>
        <w:t>естиваль национальных семей «Семья – душа любой страны».</w:t>
      </w:r>
    </w:p>
    <w:p w:rsidR="00CB599C" w:rsidRPr="001034BA" w:rsidRDefault="004C352C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lastRenderedPageBreak/>
        <w:t>Отдельно хочется отметить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490" w:rsidRPr="001034BA">
        <w:rPr>
          <w:rFonts w:ascii="Times New Roman" w:hAnsi="Times New Roman" w:cs="Times New Roman"/>
          <w:b/>
          <w:sz w:val="24"/>
          <w:szCs w:val="24"/>
        </w:rPr>
        <w:t>Суксунск</w:t>
      </w:r>
      <w:r w:rsidRPr="001034B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23" w:rsidRPr="001034BA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797490" w:rsidRPr="001034B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 xml:space="preserve">с рождественским марафоном «Подари надежду», 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в рамках которого проходит благотворительный базар. Все </w:t>
      </w:r>
      <w:r w:rsidR="003A3B23" w:rsidRPr="001034BA">
        <w:rPr>
          <w:rFonts w:ascii="Times New Roman" w:hAnsi="Times New Roman" w:cs="Times New Roman"/>
          <w:sz w:val="24"/>
          <w:szCs w:val="24"/>
        </w:rPr>
        <w:t>собранные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3A3B23" w:rsidRPr="001034BA">
        <w:rPr>
          <w:rFonts w:ascii="Times New Roman" w:hAnsi="Times New Roman" w:cs="Times New Roman"/>
          <w:sz w:val="24"/>
          <w:szCs w:val="24"/>
        </w:rPr>
        <w:t xml:space="preserve"> в последующем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 направляются на лечение детей </w:t>
      </w:r>
      <w:proofErr w:type="spellStart"/>
      <w:r w:rsidR="00797490" w:rsidRPr="001034BA">
        <w:rPr>
          <w:rFonts w:ascii="Times New Roman" w:hAnsi="Times New Roman" w:cs="Times New Roman"/>
          <w:sz w:val="24"/>
          <w:szCs w:val="24"/>
        </w:rPr>
        <w:t>Суксунского</w:t>
      </w:r>
      <w:proofErr w:type="spellEnd"/>
      <w:r w:rsidR="00797490" w:rsidRPr="001034B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муниципалитетах активизируется работа по проектной деятельности, в частности,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 w:cs="Times New Roman"/>
          <w:b/>
          <w:sz w:val="24"/>
          <w:szCs w:val="24"/>
        </w:rPr>
        <w:t>Краснокамском</w:t>
      </w:r>
      <w:proofErr w:type="gram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положительные </w:t>
      </w:r>
      <w:r w:rsidR="003A3B23" w:rsidRPr="001034BA">
        <w:rPr>
          <w:rFonts w:ascii="Times New Roman" w:hAnsi="Times New Roman" w:cs="Times New Roman"/>
          <w:sz w:val="24"/>
          <w:szCs w:val="24"/>
        </w:rPr>
        <w:t>оценки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вызывает работа </w:t>
      </w:r>
      <w:r w:rsidR="003A3B23" w:rsidRPr="001034BA">
        <w:rPr>
          <w:rFonts w:ascii="Times New Roman" w:hAnsi="Times New Roman" w:cs="Times New Roman"/>
          <w:sz w:val="24"/>
          <w:szCs w:val="24"/>
        </w:rPr>
        <w:t>к</w:t>
      </w:r>
      <w:r w:rsidRPr="001034BA">
        <w:rPr>
          <w:rFonts w:ascii="Times New Roman" w:hAnsi="Times New Roman" w:cs="Times New Roman"/>
          <w:sz w:val="24"/>
          <w:szCs w:val="24"/>
        </w:rPr>
        <w:t>луба «Мамы-пуговки», некогда победител</w:t>
      </w:r>
      <w:r w:rsidR="003A3B23" w:rsidRPr="001034BA">
        <w:rPr>
          <w:rFonts w:ascii="Times New Roman" w:hAnsi="Times New Roman" w:cs="Times New Roman"/>
          <w:sz w:val="24"/>
          <w:szCs w:val="24"/>
        </w:rPr>
        <w:t>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конкурса социальных и культурных программ</w:t>
      </w:r>
      <w:r w:rsidR="003A3B23" w:rsidRPr="001034BA">
        <w:rPr>
          <w:rFonts w:ascii="Times New Roman" w:hAnsi="Times New Roman" w:cs="Times New Roman"/>
          <w:sz w:val="24"/>
          <w:szCs w:val="24"/>
        </w:rPr>
        <w:t>. В</w:t>
      </w:r>
      <w:r w:rsidRPr="001034BA">
        <w:rPr>
          <w:rFonts w:ascii="Times New Roman" w:hAnsi="Times New Roman" w:cs="Times New Roman"/>
          <w:sz w:val="24"/>
          <w:szCs w:val="24"/>
        </w:rPr>
        <w:t xml:space="preserve"> 2015 году он стал Лауреатом </w:t>
      </w:r>
      <w:r w:rsidRPr="001034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степени Краевого фестиваля-конкурса «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Прикамская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семья-2015». Победителем </w:t>
      </w:r>
      <w:r w:rsidRPr="001034B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034BA">
        <w:rPr>
          <w:rFonts w:ascii="Times New Roman" w:hAnsi="Times New Roman" w:cs="Times New Roman"/>
          <w:sz w:val="24"/>
          <w:szCs w:val="24"/>
        </w:rPr>
        <w:t xml:space="preserve"> Районного конкурса социальных и культурных программ стал проект «Праздник семейных ценностей «Свет Петра и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районный Дворец культуры).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6520A8" w:rsidRPr="001034BA">
        <w:rPr>
          <w:rFonts w:ascii="Times New Roman" w:hAnsi="Times New Roman" w:cs="Times New Roman"/>
          <w:sz w:val="24"/>
          <w:szCs w:val="24"/>
        </w:rPr>
        <w:t>важных</w:t>
      </w:r>
      <w:r w:rsidRPr="001034BA">
        <w:rPr>
          <w:rFonts w:ascii="Times New Roman" w:hAnsi="Times New Roman" w:cs="Times New Roman"/>
          <w:sz w:val="24"/>
          <w:szCs w:val="24"/>
        </w:rPr>
        <w:t xml:space="preserve"> мероприятий по работе с семьёй в </w:t>
      </w:r>
      <w:r w:rsidRPr="001034BA">
        <w:rPr>
          <w:rFonts w:ascii="Times New Roman" w:hAnsi="Times New Roman" w:cs="Times New Roman"/>
          <w:b/>
          <w:sz w:val="24"/>
          <w:szCs w:val="24"/>
        </w:rPr>
        <w:t xml:space="preserve">Чусовском муниципальном районе </w:t>
      </w:r>
      <w:r w:rsidRPr="001034BA">
        <w:rPr>
          <w:rFonts w:ascii="Times New Roman" w:hAnsi="Times New Roman" w:cs="Times New Roman"/>
          <w:sz w:val="24"/>
          <w:szCs w:val="24"/>
        </w:rPr>
        <w:t>стал проект «Поющий город», целью которого</w:t>
      </w:r>
      <w:r w:rsidR="006520A8" w:rsidRPr="001034BA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1034BA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семей с детьми, имеющи</w:t>
      </w:r>
      <w:r w:rsidR="006520A8" w:rsidRPr="001034BA">
        <w:rPr>
          <w:rFonts w:ascii="Times New Roman" w:hAnsi="Times New Roman" w:cs="Times New Roman"/>
          <w:sz w:val="24"/>
          <w:szCs w:val="24"/>
        </w:rPr>
        <w:t>х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ограниченные возможности здоровья. В ходе реализации </w:t>
      </w:r>
      <w:r w:rsidR="006520A8" w:rsidRPr="001034BA">
        <w:rPr>
          <w:rFonts w:ascii="Times New Roman" w:hAnsi="Times New Roman" w:cs="Times New Roman"/>
          <w:sz w:val="24"/>
          <w:szCs w:val="24"/>
        </w:rPr>
        <w:t>п</w:t>
      </w:r>
      <w:r w:rsidRPr="001034BA">
        <w:rPr>
          <w:rFonts w:ascii="Times New Roman" w:hAnsi="Times New Roman" w:cs="Times New Roman"/>
          <w:sz w:val="24"/>
          <w:szCs w:val="24"/>
        </w:rPr>
        <w:t xml:space="preserve">роекта здоровые дети и дети с ограниченными возможностями здоровья легко контактировали, игровая программа </w:t>
      </w:r>
      <w:r w:rsidR="006520A8" w:rsidRPr="001034BA">
        <w:rPr>
          <w:rFonts w:ascii="Times New Roman" w:hAnsi="Times New Roman" w:cs="Times New Roman"/>
          <w:sz w:val="24"/>
          <w:szCs w:val="24"/>
        </w:rPr>
        <w:t>шла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исключительно на дружественной ноте. Проект имел созидательный и сплачивающий эффект.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Интересен опыт в организации и проведении первого Форума молодых семей в </w:t>
      </w:r>
      <w:r w:rsidRPr="001034BA">
        <w:rPr>
          <w:rFonts w:ascii="Times New Roman" w:hAnsi="Times New Roman" w:cs="Times New Roman"/>
          <w:b/>
          <w:sz w:val="24"/>
          <w:szCs w:val="24"/>
        </w:rPr>
        <w:t>Пермском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Гамовский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ДК). На </w:t>
      </w:r>
      <w:r w:rsidR="00FE5481" w:rsidRPr="001034BA">
        <w:rPr>
          <w:rFonts w:ascii="Times New Roman" w:hAnsi="Times New Roman" w:cs="Times New Roman"/>
          <w:sz w:val="24"/>
          <w:szCs w:val="24"/>
        </w:rPr>
        <w:t>данном</w:t>
      </w:r>
      <w:r w:rsidRPr="001034BA">
        <w:rPr>
          <w:rFonts w:ascii="Times New Roman" w:hAnsi="Times New Roman" w:cs="Times New Roman"/>
          <w:sz w:val="24"/>
          <w:szCs w:val="24"/>
        </w:rPr>
        <w:t xml:space="preserve"> мероприятии решались серьёзные вопросы, поднимались проблемы молодых семей (жильё, работа, дошкольное образование и т.д.)</w:t>
      </w:r>
      <w:r w:rsidR="00FE5481" w:rsidRPr="001034BA">
        <w:rPr>
          <w:rFonts w:ascii="Times New Roman" w:hAnsi="Times New Roman" w:cs="Times New Roman"/>
          <w:sz w:val="24"/>
          <w:szCs w:val="24"/>
        </w:rPr>
        <w:t>.  С</w:t>
      </w:r>
      <w:r w:rsidRPr="001034BA">
        <w:rPr>
          <w:rFonts w:ascii="Times New Roman" w:hAnsi="Times New Roman" w:cs="Times New Roman"/>
          <w:sz w:val="24"/>
          <w:szCs w:val="24"/>
        </w:rPr>
        <w:t>пециалисты в разных областях давали консультации, решая на месте многие вопросы. Так же была организована работа развлекательных площадок для детей и их родителей</w:t>
      </w:r>
      <w:r w:rsidR="00FE5481" w:rsidRPr="001034BA">
        <w:rPr>
          <w:rFonts w:ascii="Times New Roman" w:hAnsi="Times New Roman" w:cs="Times New Roman"/>
          <w:sz w:val="24"/>
          <w:szCs w:val="24"/>
        </w:rPr>
        <w:t xml:space="preserve"> с проведением</w:t>
      </w:r>
      <w:r w:rsidRPr="001034BA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FE5481" w:rsidRPr="001034BA">
        <w:rPr>
          <w:rFonts w:ascii="Times New Roman" w:hAnsi="Times New Roman" w:cs="Times New Roman"/>
          <w:sz w:val="24"/>
          <w:szCs w:val="24"/>
        </w:rPr>
        <w:t>ов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по совместному творчеству.</w:t>
      </w:r>
    </w:p>
    <w:p w:rsidR="00CB599C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В </w:t>
      </w:r>
      <w:r w:rsidRPr="001034BA">
        <w:rPr>
          <w:rFonts w:ascii="Times New Roman" w:hAnsi="Times New Roman" w:cs="Times New Roman"/>
          <w:b/>
          <w:sz w:val="24"/>
          <w:szCs w:val="24"/>
        </w:rPr>
        <w:t>Октябрьском муниципальном районе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3221DC" w:rsidRPr="001034BA">
        <w:rPr>
          <w:rFonts w:ascii="Times New Roman" w:hAnsi="Times New Roman" w:cs="Times New Roman"/>
          <w:sz w:val="24"/>
          <w:szCs w:val="24"/>
        </w:rPr>
        <w:t>впервые прошел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«Роль отца в семейном воспитании».      </w:t>
      </w:r>
    </w:p>
    <w:p w:rsidR="00797490" w:rsidRPr="001034BA" w:rsidRDefault="00797490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034BA"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 w:rsidRPr="001034B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 целью создания благоприятных условий, направленных на укрепление семьи и пропаганду семейных ценностей ежегодно проводится ряд традиционных конкурсов (</w:t>
      </w:r>
      <w:r w:rsidR="00CE5289" w:rsidRPr="001034BA">
        <w:rPr>
          <w:rFonts w:ascii="Times New Roman" w:hAnsi="Times New Roman" w:cs="Times New Roman"/>
          <w:sz w:val="24"/>
          <w:szCs w:val="24"/>
        </w:rPr>
        <w:t xml:space="preserve">в т.ч. </w:t>
      </w:r>
      <w:r w:rsidRPr="001034BA">
        <w:rPr>
          <w:rFonts w:ascii="Times New Roman" w:hAnsi="Times New Roman" w:cs="Times New Roman"/>
          <w:sz w:val="24"/>
          <w:szCs w:val="24"/>
        </w:rPr>
        <w:t>районный творческий конкурс-фестиваль влюблённых пар и молодых семей «Кружево любви или всё начинается с семьи»)</w:t>
      </w:r>
      <w:r w:rsidR="00CE5289" w:rsidRPr="001034BA">
        <w:rPr>
          <w:rFonts w:ascii="Times New Roman" w:hAnsi="Times New Roman" w:cs="Times New Roman"/>
          <w:sz w:val="24"/>
          <w:szCs w:val="24"/>
        </w:rPr>
        <w:t xml:space="preserve"> и </w:t>
      </w:r>
      <w:r w:rsidRPr="001034BA">
        <w:rPr>
          <w:rFonts w:ascii="Times New Roman" w:hAnsi="Times New Roman" w:cs="Times New Roman"/>
          <w:sz w:val="24"/>
          <w:szCs w:val="24"/>
        </w:rPr>
        <w:t xml:space="preserve">фестивалей, направленных на пропаганду семейных ценностей. Одним из ярких событий в городе, в котором </w:t>
      </w:r>
      <w:r w:rsidR="00CE5289" w:rsidRPr="001034BA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1034BA">
        <w:rPr>
          <w:rFonts w:ascii="Times New Roman" w:hAnsi="Times New Roman" w:cs="Times New Roman"/>
          <w:sz w:val="24"/>
          <w:szCs w:val="24"/>
        </w:rPr>
        <w:t xml:space="preserve">участвовали семьи, стал </w:t>
      </w:r>
      <w:r w:rsidRPr="001034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краевой интерактивный уличный фестиваль-карнавал кукол «В гостях у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Чуче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» в рамках проекта «59 фестивалей 59 региона»</w:t>
      </w:r>
      <w:r w:rsidR="00CE5289" w:rsidRPr="001034BA">
        <w:rPr>
          <w:rFonts w:ascii="Times New Roman" w:hAnsi="Times New Roman" w:cs="Times New Roman"/>
          <w:sz w:val="24"/>
          <w:szCs w:val="24"/>
        </w:rPr>
        <w:t>.</w:t>
      </w:r>
    </w:p>
    <w:p w:rsidR="00797490" w:rsidRPr="001034BA" w:rsidRDefault="00BB0B1D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Среди сложностей в работе по направлению</w:t>
      </w:r>
      <w:r w:rsidR="00797490" w:rsidRPr="001034BA">
        <w:rPr>
          <w:rFonts w:ascii="Times New Roman" w:hAnsi="Times New Roman" w:cs="Times New Roman"/>
          <w:sz w:val="24"/>
          <w:szCs w:val="24"/>
        </w:rPr>
        <w:t>:</w:t>
      </w:r>
    </w:p>
    <w:p w:rsidR="00797490" w:rsidRPr="001034BA" w:rsidRDefault="00BB0B1D" w:rsidP="008C75D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не</w:t>
      </w:r>
      <w:r w:rsidR="00797490" w:rsidRPr="001034BA">
        <w:rPr>
          <w:rFonts w:ascii="Times New Roman" w:hAnsi="Times New Roman" w:cs="Times New Roman"/>
          <w:sz w:val="24"/>
          <w:szCs w:val="24"/>
        </w:rPr>
        <w:t>достаток квалифицированных кадров;</w:t>
      </w:r>
    </w:p>
    <w:p w:rsidR="00797490" w:rsidRPr="001034BA" w:rsidRDefault="00BB0B1D" w:rsidP="008C75D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непригодность и непривлекательность зданий для занятий и проведения мероприятий (например, в некоторых учреждениях не с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облюдается температурный режим, здания требуют капитального ремонта, </w:t>
      </w:r>
      <w:r w:rsidRPr="001034BA">
        <w:rPr>
          <w:rFonts w:ascii="Times New Roman" w:hAnsi="Times New Roman" w:cs="Times New Roman"/>
          <w:sz w:val="24"/>
          <w:szCs w:val="24"/>
        </w:rPr>
        <w:t>из-за чего семей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1034BA">
        <w:rPr>
          <w:rFonts w:ascii="Times New Roman" w:hAnsi="Times New Roman" w:cs="Times New Roman"/>
          <w:sz w:val="24"/>
          <w:szCs w:val="24"/>
        </w:rPr>
        <w:t xml:space="preserve">нежелание </w:t>
      </w:r>
      <w:r w:rsidR="00797490" w:rsidRPr="001034BA">
        <w:rPr>
          <w:rFonts w:ascii="Times New Roman" w:hAnsi="Times New Roman" w:cs="Times New Roman"/>
          <w:sz w:val="24"/>
          <w:szCs w:val="24"/>
        </w:rPr>
        <w:t>посещать мероприятия</w:t>
      </w:r>
      <w:r w:rsidRPr="001034BA">
        <w:rPr>
          <w:rFonts w:ascii="Times New Roman" w:hAnsi="Times New Roman" w:cs="Times New Roman"/>
          <w:sz w:val="24"/>
          <w:szCs w:val="24"/>
        </w:rPr>
        <w:t>).</w:t>
      </w:r>
    </w:p>
    <w:p w:rsidR="00CB599C" w:rsidRPr="001034BA" w:rsidRDefault="00CB599C" w:rsidP="00CB599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7490" w:rsidRPr="001034BA" w:rsidRDefault="00360474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Среди положительных тенденций в направлении выделяется</w:t>
      </w:r>
      <w:r w:rsidR="00797490" w:rsidRPr="001034BA">
        <w:rPr>
          <w:rFonts w:ascii="Times New Roman" w:hAnsi="Times New Roman" w:cs="Times New Roman"/>
          <w:sz w:val="24"/>
          <w:szCs w:val="24"/>
        </w:rPr>
        <w:t>:</w:t>
      </w:r>
    </w:p>
    <w:p w:rsidR="00797490" w:rsidRPr="001034BA" w:rsidRDefault="00360474" w:rsidP="008C75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поиск подхода сотрудникам учреждений к аудитории. </w:t>
      </w:r>
      <w:r w:rsidR="00797490" w:rsidRPr="001034BA">
        <w:rPr>
          <w:rFonts w:ascii="Times New Roman" w:hAnsi="Times New Roman" w:cs="Times New Roman"/>
          <w:sz w:val="24"/>
          <w:szCs w:val="24"/>
        </w:rPr>
        <w:t xml:space="preserve">В подготовке к мероприятиям по работе с семьей специалисты культурно – досуговых учреждений края стараются </w:t>
      </w:r>
      <w:r w:rsidRPr="001034BA">
        <w:rPr>
          <w:rFonts w:ascii="Times New Roman" w:hAnsi="Times New Roman" w:cs="Times New Roman"/>
          <w:sz w:val="24"/>
          <w:szCs w:val="24"/>
        </w:rPr>
        <w:t xml:space="preserve">максимально возможно </w:t>
      </w:r>
      <w:r w:rsidR="00797490" w:rsidRPr="001034BA">
        <w:rPr>
          <w:rFonts w:ascii="Times New Roman" w:hAnsi="Times New Roman" w:cs="Times New Roman"/>
          <w:sz w:val="24"/>
          <w:szCs w:val="24"/>
        </w:rPr>
        <w:t>учитывать специфику, потребности, интересы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 </w:t>
      </w:r>
      <w:r w:rsidR="00797490" w:rsidRPr="001034BA">
        <w:rPr>
          <w:rFonts w:ascii="Times New Roman" w:hAnsi="Times New Roman" w:cs="Times New Roman"/>
          <w:sz w:val="24"/>
          <w:szCs w:val="24"/>
        </w:rPr>
        <w:t>проблемы данной категории;</w:t>
      </w:r>
    </w:p>
    <w:p w:rsidR="00180982" w:rsidRPr="001034BA" w:rsidRDefault="00180982" w:rsidP="008C75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сотрудничество с другими организациями и органами власти и т.д.;</w:t>
      </w:r>
    </w:p>
    <w:p w:rsidR="00180982" w:rsidRPr="001034BA" w:rsidRDefault="00180982" w:rsidP="008C75D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активное участие с проектами данного направления в проектной и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80982" w:rsidRPr="001034BA" w:rsidRDefault="0006613C" w:rsidP="00CB5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7490" w:rsidRPr="001034BA" w:rsidRDefault="0006613C" w:rsidP="00CB5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Подводя итог работе по направлению</w:t>
      </w:r>
      <w:r w:rsidR="00180982" w:rsidRPr="001034BA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особенно хочется отметить позитивную динамик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посредством разнообразных  форм и  методов, с которыми </w:t>
      </w:r>
      <w:r w:rsidRPr="001034BA">
        <w:rPr>
          <w:rFonts w:ascii="Times New Roman" w:hAnsi="Times New Roman" w:cs="Times New Roman"/>
          <w:sz w:val="24"/>
          <w:szCs w:val="24"/>
        </w:rPr>
        <w:lastRenderedPageBreak/>
        <w:t xml:space="preserve">работают учреждения культуры, решается задача одного из важнейших направлений государственной политики – укрепление семьи.  </w:t>
      </w:r>
    </w:p>
    <w:p w:rsidR="00797490" w:rsidRPr="001034BA" w:rsidRDefault="00797490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28" w:name="_Toc451586065"/>
      <w:bookmarkStart w:id="29" w:name="_Toc451850886"/>
      <w:r w:rsidRPr="001034BA">
        <w:rPr>
          <w:rFonts w:ascii="Times New Roman" w:hAnsi="Times New Roman"/>
          <w:color w:val="365F91"/>
        </w:rPr>
        <w:t>Мероприятия по работе с детьми</w:t>
      </w:r>
      <w:bookmarkEnd w:id="28"/>
      <w:bookmarkEnd w:id="29"/>
    </w:p>
    <w:p w:rsidR="008A68FD" w:rsidRPr="001034BA" w:rsidRDefault="008A68FD" w:rsidP="00797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490" w:rsidRPr="001034BA" w:rsidRDefault="00797490" w:rsidP="00885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Работа с детьми </w:t>
      </w:r>
      <w:r w:rsidR="00231A89" w:rsidRPr="001034BA">
        <w:rPr>
          <w:rFonts w:ascii="Times New Roman" w:hAnsi="Times New Roman"/>
          <w:sz w:val="24"/>
          <w:szCs w:val="24"/>
        </w:rPr>
        <w:t xml:space="preserve">- </w:t>
      </w:r>
      <w:r w:rsidRPr="001034BA">
        <w:rPr>
          <w:rFonts w:ascii="Times New Roman" w:hAnsi="Times New Roman"/>
          <w:sz w:val="24"/>
          <w:szCs w:val="24"/>
        </w:rPr>
        <w:t xml:space="preserve">одно из самых актуальных и востребованных направлений в работе КДУ края. Дети – это самые активные участники, самые благодарные зрители, которым всё интересно, всё хочется узнать, всё испытать и всё попробовать. Поэтому неудивительно, что мероприятия с детьми занимают внушительную нишу в работе </w:t>
      </w:r>
      <w:r w:rsidR="00231A89" w:rsidRPr="001034BA">
        <w:rPr>
          <w:rFonts w:ascii="Times New Roman" w:hAnsi="Times New Roman"/>
          <w:sz w:val="24"/>
          <w:szCs w:val="24"/>
        </w:rPr>
        <w:t>учреждений</w:t>
      </w:r>
      <w:r w:rsidRPr="001034BA">
        <w:rPr>
          <w:rFonts w:ascii="Times New Roman" w:hAnsi="Times New Roman"/>
          <w:sz w:val="24"/>
          <w:szCs w:val="24"/>
        </w:rPr>
        <w:t xml:space="preserve">  и с каждым годом </w:t>
      </w:r>
      <w:r w:rsidR="00231A89" w:rsidRPr="001034BA">
        <w:rPr>
          <w:rFonts w:ascii="Times New Roman" w:hAnsi="Times New Roman"/>
          <w:sz w:val="24"/>
          <w:szCs w:val="24"/>
        </w:rPr>
        <w:t>данных мероприятий становиться все больше</w:t>
      </w:r>
      <w:r w:rsidRPr="001034BA">
        <w:rPr>
          <w:rFonts w:ascii="Times New Roman" w:hAnsi="Times New Roman"/>
          <w:sz w:val="24"/>
          <w:szCs w:val="24"/>
        </w:rPr>
        <w:t xml:space="preserve">. </w:t>
      </w:r>
    </w:p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422"/>
        <w:gridCol w:w="2411"/>
        <w:gridCol w:w="2398"/>
      </w:tblGrid>
      <w:tr w:rsidR="00797490" w:rsidRPr="001034BA" w:rsidTr="00387993">
        <w:tc>
          <w:tcPr>
            <w:tcW w:w="2432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81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Общее число мероприятий</w:t>
            </w:r>
          </w:p>
        </w:tc>
        <w:tc>
          <w:tcPr>
            <w:tcW w:w="2475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Общее количество посетителей</w:t>
            </w:r>
          </w:p>
        </w:tc>
        <w:tc>
          <w:tcPr>
            <w:tcW w:w="2467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797490" w:rsidRPr="001034BA" w:rsidTr="00387993">
        <w:tc>
          <w:tcPr>
            <w:tcW w:w="2432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481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42143</w:t>
            </w:r>
          </w:p>
        </w:tc>
        <w:tc>
          <w:tcPr>
            <w:tcW w:w="2475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1742284</w:t>
            </w:r>
          </w:p>
        </w:tc>
        <w:tc>
          <w:tcPr>
            <w:tcW w:w="2467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491743</w:t>
            </w:r>
          </w:p>
        </w:tc>
      </w:tr>
      <w:tr w:rsidR="00797490" w:rsidRPr="001034BA" w:rsidTr="002D48EA">
        <w:trPr>
          <w:trHeight w:val="361"/>
        </w:trPr>
        <w:tc>
          <w:tcPr>
            <w:tcW w:w="2432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481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46573</w:t>
            </w:r>
          </w:p>
        </w:tc>
        <w:tc>
          <w:tcPr>
            <w:tcW w:w="2475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1897059</w:t>
            </w:r>
          </w:p>
        </w:tc>
        <w:tc>
          <w:tcPr>
            <w:tcW w:w="2467" w:type="dxa"/>
          </w:tcPr>
          <w:p w:rsidR="00797490" w:rsidRPr="001034BA" w:rsidRDefault="00797490" w:rsidP="0088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BA">
              <w:rPr>
                <w:rFonts w:ascii="Times New Roman" w:hAnsi="Times New Roman"/>
                <w:sz w:val="24"/>
                <w:szCs w:val="24"/>
              </w:rPr>
              <w:t>595111</w:t>
            </w:r>
          </w:p>
        </w:tc>
      </w:tr>
    </w:tbl>
    <w:p w:rsidR="00797490" w:rsidRPr="001034BA" w:rsidRDefault="00797490" w:rsidP="007974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7490" w:rsidRPr="001034BA" w:rsidRDefault="00797490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В 2015 году </w:t>
      </w:r>
      <w:r w:rsidR="000750C2" w:rsidRPr="001034BA">
        <w:rPr>
          <w:rFonts w:ascii="Times New Roman" w:hAnsi="Times New Roman"/>
          <w:sz w:val="24"/>
          <w:szCs w:val="24"/>
        </w:rPr>
        <w:t>количество мероприятий для детей, как и другие показатели увеличились</w:t>
      </w:r>
      <w:r w:rsidRPr="001034BA">
        <w:rPr>
          <w:rFonts w:ascii="Times New Roman" w:hAnsi="Times New Roman"/>
          <w:sz w:val="24"/>
          <w:szCs w:val="24"/>
        </w:rPr>
        <w:t xml:space="preserve">. </w:t>
      </w:r>
      <w:r w:rsidR="000750C2" w:rsidRPr="001034BA">
        <w:rPr>
          <w:rFonts w:ascii="Times New Roman" w:hAnsi="Times New Roman"/>
          <w:sz w:val="24"/>
          <w:szCs w:val="24"/>
        </w:rPr>
        <w:t>Среди имеющихся разнообразных форм с</w:t>
      </w:r>
      <w:r w:rsidRPr="001034BA">
        <w:rPr>
          <w:rFonts w:ascii="Times New Roman" w:hAnsi="Times New Roman"/>
          <w:sz w:val="24"/>
          <w:szCs w:val="24"/>
        </w:rPr>
        <w:t>пециалисты КДУ находят всё более новые интересные:</w:t>
      </w:r>
    </w:p>
    <w:p w:rsidR="00797490" w:rsidRPr="001034BA" w:rsidRDefault="00797490" w:rsidP="008C75D6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4BA">
        <w:rPr>
          <w:rFonts w:ascii="Times New Roman" w:hAnsi="Times New Roman"/>
          <w:sz w:val="24"/>
          <w:szCs w:val="24"/>
        </w:rPr>
        <w:t>Квесты</w:t>
      </w:r>
      <w:proofErr w:type="spellEnd"/>
      <w:r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8C75D6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Фото-кроссы;</w:t>
      </w:r>
    </w:p>
    <w:p w:rsidR="00797490" w:rsidRPr="001034BA" w:rsidRDefault="00797490" w:rsidP="008C75D6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Шоу-программы («Битва хоров» - </w:t>
      </w:r>
      <w:r w:rsidRPr="001034BA">
        <w:rPr>
          <w:rFonts w:ascii="Times New Roman" w:hAnsi="Times New Roman"/>
          <w:b/>
          <w:sz w:val="24"/>
          <w:szCs w:val="24"/>
        </w:rPr>
        <w:t>Пермский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Реконструкции;</w:t>
      </w:r>
    </w:p>
    <w:p w:rsidR="00797490" w:rsidRPr="001034BA" w:rsidRDefault="00797490" w:rsidP="008C75D6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4BA">
        <w:rPr>
          <w:rFonts w:ascii="Times New Roman" w:hAnsi="Times New Roman"/>
          <w:sz w:val="24"/>
          <w:szCs w:val="24"/>
        </w:rPr>
        <w:t>Флеш-мобы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(«Славься, Россия!», «Дарю ромашку» - </w:t>
      </w:r>
      <w:r w:rsidRPr="001034BA">
        <w:rPr>
          <w:rFonts w:ascii="Times New Roman" w:hAnsi="Times New Roman"/>
          <w:b/>
          <w:sz w:val="24"/>
          <w:szCs w:val="24"/>
        </w:rPr>
        <w:t xml:space="preserve">ЗАТО </w:t>
      </w:r>
      <w:proofErr w:type="gramStart"/>
      <w:r w:rsidRPr="001034BA">
        <w:rPr>
          <w:rFonts w:ascii="Times New Roman" w:hAnsi="Times New Roman"/>
          <w:b/>
          <w:sz w:val="24"/>
          <w:szCs w:val="24"/>
        </w:rPr>
        <w:t>Звёздный</w:t>
      </w:r>
      <w:proofErr w:type="gramEnd"/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0750C2" w:rsidP="008C75D6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Популярные телевизионные шоу, реализуемые на </w:t>
      </w:r>
      <w:r w:rsidR="00797490" w:rsidRPr="001034BA">
        <w:rPr>
          <w:rFonts w:ascii="Times New Roman" w:hAnsi="Times New Roman"/>
          <w:sz w:val="24"/>
          <w:szCs w:val="24"/>
        </w:rPr>
        <w:t>площадк</w:t>
      </w:r>
      <w:r w:rsidRPr="001034BA">
        <w:rPr>
          <w:rFonts w:ascii="Times New Roman" w:hAnsi="Times New Roman"/>
          <w:sz w:val="24"/>
          <w:szCs w:val="24"/>
        </w:rPr>
        <w:t>е</w:t>
      </w:r>
      <w:r w:rsidR="00797490" w:rsidRPr="001034BA">
        <w:rPr>
          <w:rFonts w:ascii="Times New Roman" w:hAnsi="Times New Roman"/>
          <w:sz w:val="24"/>
          <w:szCs w:val="24"/>
        </w:rPr>
        <w:t xml:space="preserve"> КДУ.</w:t>
      </w:r>
    </w:p>
    <w:p w:rsidR="00797490" w:rsidRPr="001034BA" w:rsidRDefault="00797490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</w:t>
      </w:r>
      <w:r w:rsidR="000723D8" w:rsidRPr="001034BA">
        <w:rPr>
          <w:rFonts w:ascii="Times New Roman" w:hAnsi="Times New Roman"/>
          <w:sz w:val="24"/>
          <w:szCs w:val="24"/>
        </w:rPr>
        <w:t>О</w:t>
      </w:r>
      <w:r w:rsidRPr="001034BA">
        <w:rPr>
          <w:rFonts w:ascii="Times New Roman" w:hAnsi="Times New Roman"/>
          <w:sz w:val="24"/>
          <w:szCs w:val="24"/>
        </w:rPr>
        <w:t>сновны</w:t>
      </w:r>
      <w:r w:rsidR="000723D8" w:rsidRPr="001034BA">
        <w:rPr>
          <w:rFonts w:ascii="Times New Roman" w:hAnsi="Times New Roman"/>
          <w:sz w:val="24"/>
          <w:szCs w:val="24"/>
        </w:rPr>
        <w:t>ми</w:t>
      </w:r>
      <w:r w:rsidRPr="001034BA">
        <w:rPr>
          <w:rFonts w:ascii="Times New Roman" w:hAnsi="Times New Roman"/>
          <w:sz w:val="24"/>
          <w:szCs w:val="24"/>
        </w:rPr>
        <w:t xml:space="preserve"> форм</w:t>
      </w:r>
      <w:r w:rsidR="000723D8" w:rsidRPr="001034BA">
        <w:rPr>
          <w:rFonts w:ascii="Times New Roman" w:hAnsi="Times New Roman"/>
          <w:sz w:val="24"/>
          <w:szCs w:val="24"/>
        </w:rPr>
        <w:t>ами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0723D8" w:rsidRPr="001034BA">
        <w:rPr>
          <w:rFonts w:ascii="Times New Roman" w:hAnsi="Times New Roman"/>
          <w:sz w:val="24"/>
          <w:szCs w:val="24"/>
        </w:rPr>
        <w:t>остаются</w:t>
      </w:r>
      <w:r w:rsidRPr="001034BA">
        <w:rPr>
          <w:rFonts w:ascii="Times New Roman" w:hAnsi="Times New Roman"/>
          <w:sz w:val="24"/>
          <w:szCs w:val="24"/>
        </w:rPr>
        <w:t xml:space="preserve"> игровые, развлекательные, конкурсные программы, викторины, познавательно-обучающие программы, спортивные соревнования. Эти формы работы традиционные и проверены временем, идеально вписываются в жизнь и досуг </w:t>
      </w:r>
      <w:r w:rsidR="00393A33" w:rsidRPr="001034BA">
        <w:rPr>
          <w:rFonts w:ascii="Times New Roman" w:hAnsi="Times New Roman"/>
          <w:sz w:val="24"/>
          <w:szCs w:val="24"/>
        </w:rPr>
        <w:t xml:space="preserve">непоседливых </w:t>
      </w:r>
      <w:r w:rsidRPr="001034BA">
        <w:rPr>
          <w:rFonts w:ascii="Times New Roman" w:hAnsi="Times New Roman"/>
          <w:sz w:val="24"/>
          <w:szCs w:val="24"/>
        </w:rPr>
        <w:t>детей.</w:t>
      </w:r>
    </w:p>
    <w:p w:rsidR="00797490" w:rsidRPr="001034BA" w:rsidRDefault="00797490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</w:t>
      </w:r>
      <w:r w:rsidR="00393A33" w:rsidRPr="001034BA">
        <w:rPr>
          <w:rFonts w:ascii="Times New Roman" w:hAnsi="Times New Roman"/>
          <w:sz w:val="24"/>
          <w:szCs w:val="24"/>
        </w:rPr>
        <w:t>Отдельно отметим, о п</w:t>
      </w:r>
      <w:r w:rsidRPr="001034BA">
        <w:rPr>
          <w:rFonts w:ascii="Times New Roman" w:hAnsi="Times New Roman"/>
          <w:sz w:val="24"/>
          <w:szCs w:val="24"/>
        </w:rPr>
        <w:t>ланомерно</w:t>
      </w:r>
      <w:r w:rsidR="00393A33" w:rsidRPr="001034BA">
        <w:rPr>
          <w:rFonts w:ascii="Times New Roman" w:hAnsi="Times New Roman"/>
          <w:sz w:val="24"/>
          <w:szCs w:val="24"/>
        </w:rPr>
        <w:t>сти</w:t>
      </w:r>
      <w:r w:rsidRPr="001034BA">
        <w:rPr>
          <w:rFonts w:ascii="Times New Roman" w:hAnsi="Times New Roman"/>
          <w:sz w:val="24"/>
          <w:szCs w:val="24"/>
        </w:rPr>
        <w:t xml:space="preserve"> вед</w:t>
      </w:r>
      <w:r w:rsidR="00393A33" w:rsidRPr="001034BA">
        <w:rPr>
          <w:rFonts w:ascii="Times New Roman" w:hAnsi="Times New Roman"/>
          <w:sz w:val="24"/>
          <w:szCs w:val="24"/>
        </w:rPr>
        <w:t>ения</w:t>
      </w:r>
      <w:r w:rsidRPr="001034BA">
        <w:rPr>
          <w:rFonts w:ascii="Times New Roman" w:hAnsi="Times New Roman"/>
          <w:sz w:val="24"/>
          <w:szCs w:val="24"/>
        </w:rPr>
        <w:t xml:space="preserve"> работ</w:t>
      </w:r>
      <w:r w:rsidR="00393A33" w:rsidRPr="001034BA">
        <w:rPr>
          <w:rFonts w:ascii="Times New Roman" w:hAnsi="Times New Roman"/>
          <w:sz w:val="24"/>
          <w:szCs w:val="24"/>
        </w:rPr>
        <w:t>ы</w:t>
      </w:r>
      <w:r w:rsidRPr="001034BA">
        <w:rPr>
          <w:rFonts w:ascii="Times New Roman" w:hAnsi="Times New Roman"/>
          <w:sz w:val="24"/>
          <w:szCs w:val="24"/>
        </w:rPr>
        <w:t xml:space="preserve"> по патриотическому воспитанию детей. В 2015 году в рамках празднования </w:t>
      </w:r>
      <w:r w:rsidR="00E91091" w:rsidRPr="001034BA">
        <w:rPr>
          <w:rFonts w:ascii="Times New Roman" w:hAnsi="Times New Roman"/>
          <w:sz w:val="24"/>
          <w:szCs w:val="24"/>
        </w:rPr>
        <w:t xml:space="preserve">70-летия Победы в Великой Отечественно войне </w:t>
      </w:r>
      <w:r w:rsidRPr="001034BA">
        <w:rPr>
          <w:rFonts w:ascii="Times New Roman" w:hAnsi="Times New Roman"/>
          <w:sz w:val="24"/>
          <w:szCs w:val="24"/>
        </w:rPr>
        <w:t xml:space="preserve">дети </w:t>
      </w:r>
      <w:r w:rsidR="00E91091" w:rsidRPr="001034BA">
        <w:rPr>
          <w:rFonts w:ascii="Times New Roman" w:hAnsi="Times New Roman"/>
          <w:sz w:val="24"/>
          <w:szCs w:val="24"/>
        </w:rPr>
        <w:t xml:space="preserve">являлись </w:t>
      </w:r>
      <w:r w:rsidRPr="001034BA">
        <w:rPr>
          <w:rFonts w:ascii="Times New Roman" w:hAnsi="Times New Roman"/>
          <w:sz w:val="24"/>
          <w:szCs w:val="24"/>
        </w:rPr>
        <w:t>самы</w:t>
      </w:r>
      <w:r w:rsidR="00E91091" w:rsidRPr="001034BA">
        <w:rPr>
          <w:rFonts w:ascii="Times New Roman" w:hAnsi="Times New Roman"/>
          <w:sz w:val="24"/>
          <w:szCs w:val="24"/>
        </w:rPr>
        <w:t>ми</w:t>
      </w:r>
      <w:r w:rsidRPr="001034BA">
        <w:rPr>
          <w:rFonts w:ascii="Times New Roman" w:hAnsi="Times New Roman"/>
          <w:sz w:val="24"/>
          <w:szCs w:val="24"/>
        </w:rPr>
        <w:t xml:space="preserve"> активны</w:t>
      </w:r>
      <w:r w:rsidR="00E91091" w:rsidRPr="001034BA">
        <w:rPr>
          <w:rFonts w:ascii="Times New Roman" w:hAnsi="Times New Roman"/>
          <w:sz w:val="24"/>
          <w:szCs w:val="24"/>
        </w:rPr>
        <w:t>ми</w:t>
      </w:r>
      <w:r w:rsidRPr="001034BA">
        <w:rPr>
          <w:rFonts w:ascii="Times New Roman" w:hAnsi="Times New Roman"/>
          <w:sz w:val="24"/>
          <w:szCs w:val="24"/>
        </w:rPr>
        <w:t xml:space="preserve"> участники районных фестивалей «Победе посвящается….» (например,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Кудымкарский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район, г.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>)</w:t>
      </w:r>
      <w:r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Специалисты </w:t>
      </w:r>
      <w:r w:rsidR="003318B0" w:rsidRPr="001034BA">
        <w:rPr>
          <w:rFonts w:ascii="Times New Roman" w:hAnsi="Times New Roman"/>
          <w:sz w:val="24"/>
          <w:szCs w:val="24"/>
        </w:rPr>
        <w:t xml:space="preserve">культурно-досуговых учреждений </w:t>
      </w:r>
      <w:r w:rsidRPr="001034BA">
        <w:rPr>
          <w:rFonts w:ascii="Times New Roman" w:hAnsi="Times New Roman"/>
          <w:sz w:val="24"/>
          <w:szCs w:val="24"/>
        </w:rPr>
        <w:t xml:space="preserve">развивают у детей навыки общения, расширяют представления об окружающем мире, воспитывают настоящих патриотов своей малой Родины. </w:t>
      </w:r>
      <w:r w:rsidR="003318B0" w:rsidRPr="001034BA">
        <w:rPr>
          <w:rFonts w:ascii="Times New Roman" w:hAnsi="Times New Roman"/>
          <w:sz w:val="24"/>
          <w:szCs w:val="24"/>
        </w:rPr>
        <w:t>Среди таких мероприятий</w:t>
      </w:r>
      <w:r w:rsidRPr="001034BA">
        <w:rPr>
          <w:rFonts w:ascii="Times New Roman" w:hAnsi="Times New Roman"/>
          <w:sz w:val="24"/>
          <w:szCs w:val="24"/>
        </w:rPr>
        <w:t>:</w:t>
      </w:r>
    </w:p>
    <w:p w:rsidR="00797490" w:rsidRPr="001034BA" w:rsidRDefault="003318B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1034BA">
        <w:rPr>
          <w:rFonts w:ascii="Times New Roman" w:hAnsi="Times New Roman"/>
          <w:sz w:val="24"/>
          <w:szCs w:val="24"/>
        </w:rPr>
        <w:t>Игродром</w:t>
      </w:r>
      <w:proofErr w:type="spellEnd"/>
      <w:r w:rsidRPr="001034BA">
        <w:rPr>
          <w:rFonts w:ascii="Times New Roman" w:hAnsi="Times New Roman"/>
          <w:sz w:val="24"/>
          <w:szCs w:val="24"/>
        </w:rPr>
        <w:t>», ц</w:t>
      </w:r>
      <w:r w:rsidR="00797490" w:rsidRPr="001034BA">
        <w:rPr>
          <w:rFonts w:ascii="Times New Roman" w:hAnsi="Times New Roman"/>
          <w:sz w:val="24"/>
          <w:szCs w:val="24"/>
        </w:rPr>
        <w:t xml:space="preserve">ель </w:t>
      </w:r>
      <w:r w:rsidRPr="001034BA">
        <w:rPr>
          <w:rFonts w:ascii="Times New Roman" w:hAnsi="Times New Roman"/>
          <w:sz w:val="24"/>
          <w:szCs w:val="24"/>
        </w:rPr>
        <w:t>которого</w:t>
      </w:r>
      <w:r w:rsidR="00797490" w:rsidRPr="001034BA">
        <w:rPr>
          <w:rFonts w:ascii="Times New Roman" w:hAnsi="Times New Roman"/>
          <w:sz w:val="24"/>
          <w:szCs w:val="24"/>
        </w:rPr>
        <w:t xml:space="preserve"> – организация содержательного досуга детей, направленная на профилактику правонарушений несовершеннолетних, воспитание </w:t>
      </w:r>
      <w:r w:rsidR="00DF23AE" w:rsidRPr="001034BA">
        <w:rPr>
          <w:rFonts w:ascii="Times New Roman" w:hAnsi="Times New Roman"/>
          <w:sz w:val="24"/>
          <w:szCs w:val="24"/>
        </w:rPr>
        <w:t>здорового продолжения нации</w:t>
      </w:r>
      <w:r w:rsidR="00797490" w:rsidRPr="001034BA">
        <w:rPr>
          <w:rFonts w:ascii="Times New Roman" w:hAnsi="Times New Roman"/>
          <w:sz w:val="24"/>
          <w:szCs w:val="24"/>
        </w:rPr>
        <w:t xml:space="preserve"> «Мой выбор – здоровье!»; 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>Проект «Дорогою войны»</w:t>
      </w:r>
      <w:r w:rsidR="00DF23AE" w:rsidRPr="001034BA">
        <w:rPr>
          <w:rFonts w:ascii="Times New Roman" w:hAnsi="Times New Roman"/>
          <w:sz w:val="24"/>
          <w:szCs w:val="24"/>
        </w:rPr>
        <w:t>,</w:t>
      </w:r>
      <w:r w:rsidRPr="001034BA">
        <w:rPr>
          <w:rFonts w:ascii="Times New Roman" w:hAnsi="Times New Roman"/>
          <w:sz w:val="24"/>
          <w:szCs w:val="24"/>
        </w:rPr>
        <w:t xml:space="preserve"> проект «Бревенчатые мавзолеи»</w:t>
      </w:r>
      <w:r w:rsidR="00DF23AE" w:rsidRPr="001034BA">
        <w:rPr>
          <w:rFonts w:ascii="Times New Roman" w:hAnsi="Times New Roman"/>
          <w:sz w:val="24"/>
          <w:szCs w:val="24"/>
        </w:rPr>
        <w:t>,</w:t>
      </w:r>
      <w:r w:rsidRPr="001034BA">
        <w:rPr>
          <w:rFonts w:ascii="Times New Roman" w:hAnsi="Times New Roman"/>
          <w:sz w:val="24"/>
          <w:szCs w:val="24"/>
        </w:rPr>
        <w:t xml:space="preserve"> проект «Бессмертный полк – Верх-Юсьва – 2015»</w:t>
      </w:r>
      <w:r w:rsidR="00DF23AE" w:rsidRPr="001034BA">
        <w:rPr>
          <w:rFonts w:ascii="Times New Roman" w:hAnsi="Times New Roman"/>
          <w:sz w:val="24"/>
          <w:szCs w:val="24"/>
        </w:rPr>
        <w:t>,</w:t>
      </w:r>
      <w:r w:rsidRPr="001034BA">
        <w:rPr>
          <w:rFonts w:ascii="Times New Roman" w:hAnsi="Times New Roman"/>
          <w:sz w:val="24"/>
          <w:szCs w:val="24"/>
        </w:rPr>
        <w:t xml:space="preserve"> проект «Показ и постановка театрализованного представления «Детство, опалённое войной»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Кудымкарский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  <w:proofErr w:type="gramEnd"/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Социально-значимая акция «Патриотическая неделя» и «Мы – здоровая нация» (</w:t>
      </w:r>
      <w:r w:rsidRPr="001034BA">
        <w:rPr>
          <w:rFonts w:ascii="Times New Roman" w:hAnsi="Times New Roman"/>
          <w:b/>
          <w:sz w:val="24"/>
          <w:szCs w:val="24"/>
        </w:rPr>
        <w:t>Александровский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>Экологическая акция «Лесной патруль» (</w:t>
      </w:r>
      <w:r w:rsidRPr="001034BA">
        <w:rPr>
          <w:rFonts w:ascii="Times New Roman" w:hAnsi="Times New Roman"/>
          <w:b/>
          <w:sz w:val="24"/>
          <w:szCs w:val="24"/>
        </w:rPr>
        <w:t>Чусовской муниципальный район</w:t>
      </w:r>
      <w:r w:rsidRPr="001034BA">
        <w:rPr>
          <w:rFonts w:ascii="Times New Roman" w:hAnsi="Times New Roman"/>
          <w:sz w:val="24"/>
          <w:szCs w:val="24"/>
        </w:rPr>
        <w:t>).</w:t>
      </w:r>
    </w:p>
    <w:p w:rsidR="00797490" w:rsidRPr="001034BA" w:rsidRDefault="00DF23AE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Работа</w:t>
      </w:r>
      <w:r w:rsidR="00797490" w:rsidRPr="001034BA">
        <w:rPr>
          <w:rFonts w:ascii="Times New Roman" w:hAnsi="Times New Roman"/>
          <w:sz w:val="24"/>
          <w:szCs w:val="24"/>
        </w:rPr>
        <w:t xml:space="preserve"> с детьми</w:t>
      </w:r>
      <w:r w:rsidRPr="001034BA">
        <w:rPr>
          <w:rFonts w:ascii="Times New Roman" w:hAnsi="Times New Roman"/>
          <w:sz w:val="24"/>
          <w:szCs w:val="24"/>
        </w:rPr>
        <w:t>,</w:t>
      </w:r>
      <w:r w:rsidR="00797490" w:rsidRPr="001034BA">
        <w:rPr>
          <w:rFonts w:ascii="Times New Roman" w:hAnsi="Times New Roman"/>
          <w:sz w:val="24"/>
          <w:szCs w:val="24"/>
        </w:rPr>
        <w:t xml:space="preserve"> направлен</w:t>
      </w:r>
      <w:r w:rsidRPr="001034BA">
        <w:rPr>
          <w:rFonts w:ascii="Times New Roman" w:hAnsi="Times New Roman"/>
          <w:sz w:val="24"/>
          <w:szCs w:val="24"/>
        </w:rPr>
        <w:t>н</w:t>
      </w:r>
      <w:r w:rsidR="00797490" w:rsidRPr="001034BA">
        <w:rPr>
          <w:rFonts w:ascii="Times New Roman" w:hAnsi="Times New Roman"/>
          <w:sz w:val="24"/>
          <w:szCs w:val="24"/>
        </w:rPr>
        <w:t>а</w:t>
      </w:r>
      <w:r w:rsidRPr="001034BA">
        <w:rPr>
          <w:rFonts w:ascii="Times New Roman" w:hAnsi="Times New Roman"/>
          <w:sz w:val="24"/>
          <w:szCs w:val="24"/>
        </w:rPr>
        <w:t>я</w:t>
      </w:r>
      <w:r w:rsidR="00797490" w:rsidRPr="001034BA">
        <w:rPr>
          <w:rFonts w:ascii="Times New Roman" w:hAnsi="Times New Roman"/>
          <w:sz w:val="24"/>
          <w:szCs w:val="24"/>
        </w:rPr>
        <w:t xml:space="preserve"> на поддержку юных дарований, талантов</w:t>
      </w:r>
      <w:r w:rsidRPr="001034BA">
        <w:rPr>
          <w:rFonts w:ascii="Times New Roman" w:hAnsi="Times New Roman"/>
          <w:sz w:val="24"/>
          <w:szCs w:val="24"/>
        </w:rPr>
        <w:t xml:space="preserve"> и</w:t>
      </w:r>
      <w:r w:rsidR="00797490" w:rsidRPr="001034BA">
        <w:rPr>
          <w:rFonts w:ascii="Times New Roman" w:hAnsi="Times New Roman"/>
          <w:sz w:val="24"/>
          <w:szCs w:val="24"/>
        </w:rPr>
        <w:t xml:space="preserve"> детских творческих способностей</w:t>
      </w:r>
      <w:r w:rsidRPr="001034BA">
        <w:rPr>
          <w:rFonts w:ascii="Times New Roman" w:hAnsi="Times New Roman"/>
          <w:sz w:val="24"/>
          <w:szCs w:val="24"/>
        </w:rPr>
        <w:t xml:space="preserve"> реализуется посредством мероприятий</w:t>
      </w:r>
      <w:r w:rsidR="00797490" w:rsidRPr="001034BA">
        <w:rPr>
          <w:rFonts w:ascii="Times New Roman" w:hAnsi="Times New Roman"/>
          <w:sz w:val="24"/>
          <w:szCs w:val="24"/>
        </w:rPr>
        <w:t>: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Районный фестиваль-конкурс юных талантов «Звёздный путь»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Добрянский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Конкурс одарённых детей «Будущее России»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Добрянский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Открытый районный фестиваль-конкурс детского самодеятельного творчества «Созвездие»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Еловский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Краевой фестиваль детского творчества «Шире круг» (</w:t>
      </w:r>
      <w:r w:rsidRPr="001034BA">
        <w:rPr>
          <w:rFonts w:ascii="Times New Roman" w:hAnsi="Times New Roman"/>
          <w:b/>
          <w:sz w:val="24"/>
          <w:szCs w:val="24"/>
        </w:rPr>
        <w:t xml:space="preserve">Городской округ г.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Открытый районный фестиваль детского и юношеского творчества «Веснушки»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Кизеловский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Районный фестиваль детского творчества «Остров детства» (</w:t>
      </w:r>
      <w:r w:rsidRPr="001034BA">
        <w:rPr>
          <w:rFonts w:ascii="Times New Roman" w:hAnsi="Times New Roman"/>
          <w:b/>
          <w:sz w:val="24"/>
          <w:szCs w:val="24"/>
        </w:rPr>
        <w:t>Соликамский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Фестиваль детского творчества «Уральская звёздочка» (</w:t>
      </w:r>
      <w:r w:rsidRPr="001034BA">
        <w:rPr>
          <w:rFonts w:ascii="Times New Roman" w:hAnsi="Times New Roman"/>
          <w:b/>
          <w:sz w:val="24"/>
          <w:szCs w:val="24"/>
        </w:rPr>
        <w:t>Городской округ г. Березники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Районный фестиваль детско-юношеского творчества «Ярмарка талантов»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Краснокамский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Районный фестиваль детского творчества «Радуга планеты детства!»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Кочёвский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Межмуниципальный фестиваль-конкурс детских и юношеских театральных коллективов «</w:t>
      </w:r>
      <w:proofErr w:type="spellStart"/>
      <w:r w:rsidRPr="001034BA">
        <w:rPr>
          <w:rFonts w:ascii="Times New Roman" w:hAnsi="Times New Roman"/>
          <w:sz w:val="24"/>
          <w:szCs w:val="24"/>
        </w:rPr>
        <w:t>Обвушка</w:t>
      </w:r>
      <w:proofErr w:type="spellEnd"/>
      <w:r w:rsidRPr="001034BA">
        <w:rPr>
          <w:rFonts w:ascii="Times New Roman" w:hAnsi="Times New Roman"/>
          <w:sz w:val="24"/>
          <w:szCs w:val="24"/>
        </w:rPr>
        <w:t>» (</w:t>
      </w:r>
      <w:r w:rsidRPr="001034BA">
        <w:rPr>
          <w:rFonts w:ascii="Times New Roman" w:hAnsi="Times New Roman"/>
          <w:b/>
          <w:sz w:val="24"/>
          <w:szCs w:val="24"/>
        </w:rPr>
        <w:t>Ильинский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Конкурс художественного слова «Певец берёзового ситца» (</w:t>
      </w:r>
      <w:r w:rsidRPr="001034BA">
        <w:rPr>
          <w:rFonts w:ascii="Times New Roman" w:hAnsi="Times New Roman"/>
          <w:b/>
          <w:sz w:val="24"/>
          <w:szCs w:val="24"/>
        </w:rPr>
        <w:t>ЗАТО Звёздный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Районный фестиваль патриотической песни детей и юношества «Виктория»;</w:t>
      </w:r>
    </w:p>
    <w:p w:rsidR="00797490" w:rsidRPr="001034BA" w:rsidRDefault="00797490" w:rsidP="008C75D6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Районный фестиваль детского творчества «Виктория» 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Косинский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).</w:t>
      </w:r>
    </w:p>
    <w:p w:rsidR="00797490" w:rsidRPr="001034BA" w:rsidRDefault="002537D0" w:rsidP="000A59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Так же, в данном направлении крайне</w:t>
      </w:r>
      <w:r w:rsidR="00797490" w:rsidRPr="001034BA">
        <w:rPr>
          <w:rFonts w:ascii="Times New Roman" w:hAnsi="Times New Roman"/>
          <w:sz w:val="24"/>
          <w:szCs w:val="24"/>
        </w:rPr>
        <w:t xml:space="preserve"> важны мероприятия, направленные на возрождение традиций </w:t>
      </w:r>
      <w:r w:rsidRPr="001034BA">
        <w:rPr>
          <w:rFonts w:ascii="Times New Roman" w:hAnsi="Times New Roman"/>
          <w:sz w:val="24"/>
          <w:szCs w:val="24"/>
        </w:rPr>
        <w:t>и сохранение национальной самобытности народов, проживающих в Пермском крае</w:t>
      </w:r>
      <w:r w:rsidR="00797490" w:rsidRPr="001034BA">
        <w:rPr>
          <w:rFonts w:ascii="Times New Roman" w:hAnsi="Times New Roman"/>
          <w:sz w:val="24"/>
          <w:szCs w:val="24"/>
        </w:rPr>
        <w:t>. Многие КДУ в работе с детьми обращают внимание на старинные традиции, календарные обрядовые праздники</w:t>
      </w:r>
      <w:r w:rsidRPr="001034BA">
        <w:rPr>
          <w:rFonts w:ascii="Times New Roman" w:hAnsi="Times New Roman"/>
          <w:sz w:val="24"/>
          <w:szCs w:val="24"/>
        </w:rPr>
        <w:t xml:space="preserve"> и</w:t>
      </w:r>
      <w:r w:rsidR="00797490" w:rsidRPr="001034BA">
        <w:rPr>
          <w:rFonts w:ascii="Times New Roman" w:hAnsi="Times New Roman"/>
          <w:sz w:val="24"/>
          <w:szCs w:val="24"/>
        </w:rPr>
        <w:t xml:space="preserve"> самобытную культуру своего края</w:t>
      </w:r>
      <w:r w:rsidRPr="001034BA">
        <w:rPr>
          <w:rFonts w:ascii="Times New Roman" w:hAnsi="Times New Roman"/>
          <w:sz w:val="24"/>
          <w:szCs w:val="24"/>
        </w:rPr>
        <w:t xml:space="preserve"> и народа</w:t>
      </w:r>
      <w:r w:rsidR="00797490" w:rsidRPr="001034BA">
        <w:rPr>
          <w:rFonts w:ascii="Times New Roman" w:hAnsi="Times New Roman"/>
          <w:sz w:val="24"/>
          <w:szCs w:val="24"/>
        </w:rPr>
        <w:t>:</w:t>
      </w:r>
    </w:p>
    <w:p w:rsidR="00797490" w:rsidRPr="001034BA" w:rsidRDefault="00797490" w:rsidP="008C75D6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Краевая выставка детских и юношеских работ «</w:t>
      </w:r>
      <w:proofErr w:type="spellStart"/>
      <w:r w:rsidRPr="001034BA">
        <w:rPr>
          <w:rFonts w:ascii="Times New Roman" w:hAnsi="Times New Roman"/>
          <w:sz w:val="24"/>
          <w:szCs w:val="24"/>
        </w:rPr>
        <w:t>Пармалэн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серрез</w:t>
      </w:r>
      <w:proofErr w:type="spellEnd"/>
      <w:r w:rsidRPr="001034BA">
        <w:rPr>
          <w:rFonts w:ascii="Times New Roman" w:hAnsi="Times New Roman"/>
          <w:sz w:val="24"/>
          <w:szCs w:val="24"/>
        </w:rPr>
        <w:t>» («Узоры Пармы»)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Кудымкарский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Межрегиональный детский творческий конкурс «</w:t>
      </w:r>
      <w:proofErr w:type="spellStart"/>
      <w:r w:rsidRPr="001034BA">
        <w:rPr>
          <w:rFonts w:ascii="Times New Roman" w:hAnsi="Times New Roman"/>
          <w:sz w:val="24"/>
          <w:szCs w:val="24"/>
        </w:rPr>
        <w:t>Ыбшар</w:t>
      </w:r>
      <w:proofErr w:type="spellEnd"/>
      <w:r w:rsidRPr="001034BA">
        <w:rPr>
          <w:rFonts w:ascii="Times New Roman" w:hAnsi="Times New Roman"/>
          <w:sz w:val="24"/>
          <w:szCs w:val="24"/>
        </w:rPr>
        <w:t>» («Жаворонок</w:t>
      </w:r>
      <w:r w:rsidR="002537D0" w:rsidRPr="001034BA">
        <w:rPr>
          <w:rFonts w:ascii="Times New Roman" w:hAnsi="Times New Roman"/>
          <w:sz w:val="24"/>
          <w:szCs w:val="24"/>
        </w:rPr>
        <w:t>»), гд</w:t>
      </w:r>
      <w:r w:rsidRPr="001034BA">
        <w:rPr>
          <w:rFonts w:ascii="Times New Roman" w:hAnsi="Times New Roman"/>
          <w:sz w:val="24"/>
          <w:szCs w:val="24"/>
        </w:rPr>
        <w:t xml:space="preserve">е </w:t>
      </w:r>
      <w:r w:rsidR="002537D0" w:rsidRPr="001034BA">
        <w:rPr>
          <w:rFonts w:ascii="Times New Roman" w:hAnsi="Times New Roman"/>
          <w:sz w:val="24"/>
          <w:szCs w:val="24"/>
        </w:rPr>
        <w:t xml:space="preserve">все </w:t>
      </w:r>
      <w:r w:rsidRPr="001034BA">
        <w:rPr>
          <w:rFonts w:ascii="Times New Roman" w:hAnsi="Times New Roman"/>
          <w:sz w:val="24"/>
          <w:szCs w:val="24"/>
        </w:rPr>
        <w:t>музыкальные номера исполня</w:t>
      </w:r>
      <w:r w:rsidR="002537D0" w:rsidRPr="001034BA">
        <w:rPr>
          <w:rFonts w:ascii="Times New Roman" w:hAnsi="Times New Roman"/>
          <w:sz w:val="24"/>
          <w:szCs w:val="24"/>
        </w:rPr>
        <w:t xml:space="preserve">ются </w:t>
      </w:r>
      <w:r w:rsidRPr="001034BA">
        <w:rPr>
          <w:rFonts w:ascii="Times New Roman" w:hAnsi="Times New Roman"/>
          <w:sz w:val="24"/>
          <w:szCs w:val="24"/>
        </w:rPr>
        <w:t>на коми-пермяцком языке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Кудымкарский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Фольклорный праздник «Именины русской печки»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Уинский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Праздник русской берёзки «Троицкие гулянья», «Ай, да Масленица», «Пасхальный перезвон»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Уинский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Фестиваль национальной игрушки и игровой культуры «</w:t>
      </w:r>
      <w:proofErr w:type="spellStart"/>
      <w:r w:rsidRPr="001034BA">
        <w:rPr>
          <w:rFonts w:ascii="Times New Roman" w:hAnsi="Times New Roman"/>
          <w:sz w:val="24"/>
          <w:szCs w:val="24"/>
        </w:rPr>
        <w:t>Акань</w:t>
      </w:r>
      <w:proofErr w:type="spellEnd"/>
      <w:r w:rsidRPr="001034BA">
        <w:rPr>
          <w:rFonts w:ascii="Times New Roman" w:hAnsi="Times New Roman"/>
          <w:sz w:val="24"/>
          <w:szCs w:val="24"/>
        </w:rPr>
        <w:t>: Праздник детства» (</w:t>
      </w:r>
      <w:r w:rsidRPr="001034BA">
        <w:rPr>
          <w:rFonts w:ascii="Times New Roman" w:hAnsi="Times New Roman"/>
          <w:b/>
          <w:sz w:val="24"/>
          <w:szCs w:val="24"/>
        </w:rPr>
        <w:t>Городской округ Кудымкар</w:t>
      </w:r>
      <w:r w:rsidRPr="001034BA">
        <w:rPr>
          <w:rFonts w:ascii="Times New Roman" w:hAnsi="Times New Roman"/>
          <w:sz w:val="24"/>
          <w:szCs w:val="24"/>
        </w:rPr>
        <w:t>);</w:t>
      </w:r>
    </w:p>
    <w:p w:rsidR="00797490" w:rsidRPr="001034BA" w:rsidRDefault="00797490" w:rsidP="008C75D6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Фестиваль сказок «В гостях у бабушки» (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Косинский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1034BA">
        <w:rPr>
          <w:rFonts w:ascii="Times New Roman" w:hAnsi="Times New Roman"/>
          <w:sz w:val="24"/>
          <w:szCs w:val="24"/>
        </w:rPr>
        <w:t>).</w:t>
      </w:r>
    </w:p>
    <w:p w:rsidR="00797490" w:rsidRPr="001034BA" w:rsidRDefault="00797490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Особым вниманием у организаторов, участников</w:t>
      </w:r>
      <w:r w:rsidR="002537D0" w:rsidRPr="001034BA">
        <w:rPr>
          <w:rFonts w:ascii="Times New Roman" w:hAnsi="Times New Roman"/>
          <w:sz w:val="24"/>
          <w:szCs w:val="24"/>
        </w:rPr>
        <w:t xml:space="preserve"> и</w:t>
      </w:r>
      <w:r w:rsidRPr="001034BA">
        <w:rPr>
          <w:rFonts w:ascii="Times New Roman" w:hAnsi="Times New Roman"/>
          <w:sz w:val="24"/>
          <w:szCs w:val="24"/>
        </w:rPr>
        <w:t xml:space="preserve"> посетителей пользуются</w:t>
      </w:r>
      <w:r w:rsidR="002537D0" w:rsidRPr="001034BA">
        <w:rPr>
          <w:rFonts w:ascii="Times New Roman" w:hAnsi="Times New Roman"/>
          <w:sz w:val="24"/>
          <w:szCs w:val="24"/>
        </w:rPr>
        <w:t xml:space="preserve"> театрализованные представления, спортивно-игровые программы.</w:t>
      </w:r>
    </w:p>
    <w:p w:rsidR="00797490" w:rsidRPr="001034BA" w:rsidRDefault="00797490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</w:t>
      </w:r>
      <w:r w:rsidR="001A2A7B" w:rsidRPr="001034BA">
        <w:rPr>
          <w:rFonts w:ascii="Times New Roman" w:hAnsi="Times New Roman"/>
          <w:sz w:val="24"/>
          <w:szCs w:val="24"/>
        </w:rPr>
        <w:t>Среди отрицательных факторов</w:t>
      </w:r>
      <w:r w:rsidRPr="001034BA">
        <w:rPr>
          <w:rFonts w:ascii="Times New Roman" w:hAnsi="Times New Roman"/>
          <w:sz w:val="24"/>
          <w:szCs w:val="24"/>
        </w:rPr>
        <w:t>:</w:t>
      </w:r>
    </w:p>
    <w:p w:rsidR="00797490" w:rsidRPr="001034BA" w:rsidRDefault="00C17405" w:rsidP="008C75D6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>не</w:t>
      </w:r>
      <w:r w:rsidR="00797490" w:rsidRPr="001034BA">
        <w:rPr>
          <w:rFonts w:ascii="Times New Roman" w:hAnsi="Times New Roman"/>
          <w:sz w:val="24"/>
          <w:szCs w:val="24"/>
        </w:rPr>
        <w:t>достаток квалифицированных кадров;</w:t>
      </w:r>
    </w:p>
    <w:p w:rsidR="00797490" w:rsidRPr="001034BA" w:rsidRDefault="00E23E43" w:rsidP="008C75D6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непривлекательность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учреждений</w:t>
      </w:r>
      <w:r w:rsidR="00797490" w:rsidRPr="001034BA">
        <w:rPr>
          <w:rFonts w:ascii="Times New Roman" w:hAnsi="Times New Roman"/>
          <w:sz w:val="24"/>
          <w:szCs w:val="24"/>
        </w:rPr>
        <w:t xml:space="preserve"> культур</w:t>
      </w:r>
      <w:proofErr w:type="gramStart"/>
      <w:r w:rsidR="00797490" w:rsidRPr="001034BA">
        <w:rPr>
          <w:rFonts w:ascii="Times New Roman" w:hAnsi="Times New Roman"/>
          <w:sz w:val="24"/>
          <w:szCs w:val="24"/>
        </w:rPr>
        <w:t>ы</w:t>
      </w:r>
      <w:r w:rsidRPr="001034BA">
        <w:rPr>
          <w:rFonts w:ascii="Times New Roman" w:hAnsi="Times New Roman"/>
          <w:sz w:val="24"/>
          <w:szCs w:val="24"/>
        </w:rPr>
        <w:t>-</w:t>
      </w:r>
      <w:proofErr w:type="gramEnd"/>
      <w:r w:rsidR="00797490" w:rsidRPr="001034BA">
        <w:rPr>
          <w:rFonts w:ascii="Times New Roman" w:hAnsi="Times New Roman"/>
          <w:sz w:val="24"/>
          <w:szCs w:val="24"/>
        </w:rPr>
        <w:t xml:space="preserve"> здания </w:t>
      </w:r>
      <w:r w:rsidRPr="001034BA">
        <w:rPr>
          <w:rFonts w:ascii="Times New Roman" w:hAnsi="Times New Roman"/>
          <w:sz w:val="24"/>
          <w:szCs w:val="24"/>
        </w:rPr>
        <w:t xml:space="preserve">и помещения </w:t>
      </w:r>
      <w:r w:rsidR="00797490" w:rsidRPr="001034BA">
        <w:rPr>
          <w:rFonts w:ascii="Times New Roman" w:hAnsi="Times New Roman"/>
          <w:sz w:val="24"/>
          <w:szCs w:val="24"/>
        </w:rPr>
        <w:t>требуют капитального ремонта;</w:t>
      </w:r>
    </w:p>
    <w:p w:rsidR="00797490" w:rsidRPr="001034BA" w:rsidRDefault="00E23E43" w:rsidP="008C75D6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отсутствие финансирования или недостаточное финансирование для</w:t>
      </w:r>
      <w:r w:rsidR="00797490" w:rsidRPr="001034BA">
        <w:rPr>
          <w:rFonts w:ascii="Times New Roman" w:hAnsi="Times New Roman"/>
          <w:sz w:val="24"/>
          <w:szCs w:val="24"/>
        </w:rPr>
        <w:t xml:space="preserve"> ежедневно</w:t>
      </w:r>
      <w:r w:rsidRPr="001034BA">
        <w:rPr>
          <w:rFonts w:ascii="Times New Roman" w:hAnsi="Times New Roman"/>
          <w:sz w:val="24"/>
          <w:szCs w:val="24"/>
        </w:rPr>
        <w:t xml:space="preserve">го </w:t>
      </w:r>
      <w:r w:rsidR="00797490" w:rsidRPr="001034BA">
        <w:rPr>
          <w:rFonts w:ascii="Times New Roman" w:hAnsi="Times New Roman"/>
          <w:sz w:val="24"/>
          <w:szCs w:val="24"/>
        </w:rPr>
        <w:t>содержани</w:t>
      </w:r>
      <w:r w:rsidRPr="001034BA">
        <w:rPr>
          <w:rFonts w:ascii="Times New Roman" w:hAnsi="Times New Roman"/>
          <w:sz w:val="24"/>
          <w:szCs w:val="24"/>
        </w:rPr>
        <w:t>я детей в творческих группах, коллективах, кружках</w:t>
      </w:r>
      <w:r w:rsidR="00797490"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E23E43" w:rsidP="008C75D6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 связи с уменьшением</w:t>
      </w:r>
      <w:r w:rsidR="00797490" w:rsidRPr="001034BA">
        <w:rPr>
          <w:rFonts w:ascii="Times New Roman" w:hAnsi="Times New Roman"/>
          <w:sz w:val="24"/>
          <w:szCs w:val="24"/>
        </w:rPr>
        <w:t xml:space="preserve">  финансирования культурно-досугов</w:t>
      </w:r>
      <w:r w:rsidRPr="001034BA">
        <w:rPr>
          <w:rFonts w:ascii="Times New Roman" w:hAnsi="Times New Roman"/>
          <w:sz w:val="24"/>
          <w:szCs w:val="24"/>
        </w:rPr>
        <w:t>ые</w:t>
      </w:r>
      <w:r w:rsidR="00797490" w:rsidRPr="001034BA">
        <w:rPr>
          <w:rFonts w:ascii="Times New Roman" w:hAnsi="Times New Roman"/>
          <w:sz w:val="24"/>
          <w:szCs w:val="24"/>
        </w:rPr>
        <w:t xml:space="preserve"> учреждения </w:t>
      </w:r>
      <w:r w:rsidRPr="001034BA">
        <w:rPr>
          <w:rFonts w:ascii="Times New Roman" w:hAnsi="Times New Roman"/>
          <w:sz w:val="24"/>
          <w:szCs w:val="24"/>
        </w:rPr>
        <w:t>вынуждены проводить большую часть мероприятий для детей на платной основе.</w:t>
      </w:r>
    </w:p>
    <w:p w:rsidR="00797490" w:rsidRPr="001034BA" w:rsidRDefault="001A2A7B" w:rsidP="000A59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       Среди положительных факторов</w:t>
      </w:r>
      <w:r w:rsidR="00797490" w:rsidRPr="001034BA">
        <w:rPr>
          <w:rFonts w:ascii="Times New Roman" w:hAnsi="Times New Roman"/>
          <w:sz w:val="24"/>
          <w:szCs w:val="24"/>
        </w:rPr>
        <w:t>:</w:t>
      </w:r>
    </w:p>
    <w:p w:rsidR="001A2A7B" w:rsidRPr="001034BA" w:rsidRDefault="001A2A7B" w:rsidP="008C75D6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активное сотрудничество с организациями и органами власти и т.д.;</w:t>
      </w:r>
    </w:p>
    <w:p w:rsidR="00797490" w:rsidRPr="00265EAF" w:rsidRDefault="001A2A7B" w:rsidP="0079749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увеличение посещаемости, а, </w:t>
      </w:r>
      <w:r w:rsidR="00D70965" w:rsidRPr="001034BA">
        <w:rPr>
          <w:rFonts w:ascii="Times New Roman" w:hAnsi="Times New Roman"/>
          <w:sz w:val="24"/>
          <w:szCs w:val="24"/>
        </w:rPr>
        <w:t>следовательно,</w:t>
      </w:r>
      <w:r w:rsidRPr="001034BA">
        <w:rPr>
          <w:rFonts w:ascii="Times New Roman" w:hAnsi="Times New Roman"/>
          <w:sz w:val="24"/>
          <w:szCs w:val="24"/>
        </w:rPr>
        <w:t xml:space="preserve"> и мероприятий в рамках исполнения  «дорожной карты».</w:t>
      </w:r>
    </w:p>
    <w:p w:rsidR="00797490" w:rsidRPr="001034BA" w:rsidRDefault="00797490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30" w:name="_Toc451586066"/>
      <w:bookmarkStart w:id="31" w:name="_Toc451850887"/>
      <w:r w:rsidRPr="001034BA">
        <w:rPr>
          <w:rFonts w:ascii="Times New Roman" w:hAnsi="Times New Roman"/>
          <w:color w:val="365F91"/>
        </w:rPr>
        <w:t>Участие КДУ в проектной деятельности</w:t>
      </w:r>
      <w:bookmarkEnd w:id="30"/>
      <w:bookmarkEnd w:id="31"/>
    </w:p>
    <w:p w:rsidR="00797490" w:rsidRPr="001034BA" w:rsidRDefault="00797490" w:rsidP="00797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3CE" w:rsidRPr="001034BA" w:rsidRDefault="00B61EBB" w:rsidP="002203CE">
      <w:pPr>
        <w:tabs>
          <w:tab w:val="left" w:pos="28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Проектная деятельность имеет приоритетное направление в </w:t>
      </w:r>
      <w:r w:rsidR="00B63E6B" w:rsidRPr="001034BA">
        <w:rPr>
          <w:rFonts w:ascii="Times New Roman" w:hAnsi="Times New Roman"/>
          <w:sz w:val="24"/>
          <w:szCs w:val="24"/>
        </w:rPr>
        <w:t>работе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B63E6B" w:rsidRPr="001034BA">
        <w:rPr>
          <w:rFonts w:ascii="Times New Roman" w:hAnsi="Times New Roman"/>
          <w:sz w:val="24"/>
          <w:szCs w:val="24"/>
        </w:rPr>
        <w:t xml:space="preserve">культурно-досуговых </w:t>
      </w:r>
      <w:r w:rsidRPr="001034BA">
        <w:rPr>
          <w:rFonts w:ascii="Times New Roman" w:hAnsi="Times New Roman"/>
          <w:sz w:val="24"/>
          <w:szCs w:val="24"/>
        </w:rPr>
        <w:t>учреждений</w:t>
      </w:r>
      <w:r w:rsidR="00B63E6B" w:rsidRPr="001034BA">
        <w:rPr>
          <w:rFonts w:ascii="Times New Roman" w:hAnsi="Times New Roman"/>
          <w:sz w:val="24"/>
          <w:szCs w:val="24"/>
        </w:rPr>
        <w:t xml:space="preserve"> края, ведь именно б</w:t>
      </w:r>
      <w:r w:rsidRPr="001034BA">
        <w:rPr>
          <w:rFonts w:ascii="Times New Roman" w:hAnsi="Times New Roman"/>
          <w:sz w:val="24"/>
          <w:szCs w:val="24"/>
        </w:rPr>
        <w:t>лагодаря проектам учрежден</w:t>
      </w:r>
      <w:r w:rsidR="00B63E6B" w:rsidRPr="001034BA">
        <w:rPr>
          <w:rFonts w:ascii="Times New Roman" w:hAnsi="Times New Roman"/>
          <w:sz w:val="24"/>
          <w:szCs w:val="24"/>
        </w:rPr>
        <w:t xml:space="preserve">ия </w:t>
      </w:r>
      <w:r w:rsidRPr="001034BA">
        <w:rPr>
          <w:rFonts w:ascii="Times New Roman" w:hAnsi="Times New Roman"/>
          <w:sz w:val="24"/>
          <w:szCs w:val="24"/>
        </w:rPr>
        <w:t>имеют возможность привлечения дополнительных средств</w:t>
      </w:r>
      <w:r w:rsidR="00EC3A80" w:rsidRPr="001034BA">
        <w:rPr>
          <w:rFonts w:ascii="Times New Roman" w:hAnsi="Times New Roman"/>
          <w:sz w:val="24"/>
          <w:szCs w:val="24"/>
        </w:rPr>
        <w:t xml:space="preserve"> и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EC3A80" w:rsidRPr="001034BA">
        <w:rPr>
          <w:rFonts w:ascii="Times New Roman" w:hAnsi="Times New Roman"/>
          <w:sz w:val="24"/>
          <w:szCs w:val="24"/>
        </w:rPr>
        <w:t>впоследствии могут</w:t>
      </w:r>
      <w:r w:rsidRPr="001034BA">
        <w:rPr>
          <w:rFonts w:ascii="Times New Roman" w:hAnsi="Times New Roman"/>
          <w:sz w:val="24"/>
          <w:szCs w:val="24"/>
        </w:rPr>
        <w:t xml:space="preserve"> пов</w:t>
      </w:r>
      <w:r w:rsidR="00EC3A80" w:rsidRPr="001034BA">
        <w:rPr>
          <w:rFonts w:ascii="Times New Roman" w:hAnsi="Times New Roman"/>
          <w:sz w:val="24"/>
          <w:szCs w:val="24"/>
        </w:rPr>
        <w:t>ысить</w:t>
      </w:r>
      <w:r w:rsidRPr="001034BA">
        <w:rPr>
          <w:rFonts w:ascii="Times New Roman" w:hAnsi="Times New Roman"/>
          <w:sz w:val="24"/>
          <w:szCs w:val="24"/>
        </w:rPr>
        <w:t xml:space="preserve"> качеств</w:t>
      </w:r>
      <w:r w:rsidR="00EC3A80" w:rsidRPr="001034BA">
        <w:rPr>
          <w:rFonts w:ascii="Times New Roman" w:hAnsi="Times New Roman"/>
          <w:sz w:val="24"/>
          <w:szCs w:val="24"/>
        </w:rPr>
        <w:t>о</w:t>
      </w:r>
      <w:r w:rsidRPr="001034BA">
        <w:rPr>
          <w:rFonts w:ascii="Times New Roman" w:hAnsi="Times New Roman"/>
          <w:sz w:val="24"/>
          <w:szCs w:val="24"/>
        </w:rPr>
        <w:t xml:space="preserve"> обслуживания населения и укреп</w:t>
      </w:r>
      <w:r w:rsidR="00EC3A80" w:rsidRPr="001034BA">
        <w:rPr>
          <w:rFonts w:ascii="Times New Roman" w:hAnsi="Times New Roman"/>
          <w:sz w:val="24"/>
          <w:szCs w:val="24"/>
        </w:rPr>
        <w:t>ить</w:t>
      </w:r>
      <w:r w:rsidRPr="001034BA">
        <w:rPr>
          <w:rFonts w:ascii="Times New Roman" w:hAnsi="Times New Roman"/>
          <w:sz w:val="24"/>
          <w:szCs w:val="24"/>
        </w:rPr>
        <w:t xml:space="preserve"> материально</w:t>
      </w:r>
      <w:r w:rsidR="00EC3A80" w:rsidRPr="001034BA">
        <w:rPr>
          <w:rFonts w:ascii="Times New Roman" w:hAnsi="Times New Roman"/>
          <w:sz w:val="24"/>
          <w:szCs w:val="24"/>
        </w:rPr>
        <w:t>-техническую</w:t>
      </w:r>
      <w:r w:rsidRPr="001034BA">
        <w:rPr>
          <w:rFonts w:ascii="Times New Roman" w:hAnsi="Times New Roman"/>
          <w:sz w:val="24"/>
          <w:szCs w:val="24"/>
        </w:rPr>
        <w:t xml:space="preserve"> баз</w:t>
      </w:r>
      <w:r w:rsidR="00EC3A80" w:rsidRPr="001034BA">
        <w:rPr>
          <w:rFonts w:ascii="Times New Roman" w:hAnsi="Times New Roman"/>
          <w:sz w:val="24"/>
          <w:szCs w:val="24"/>
        </w:rPr>
        <w:t>у.</w:t>
      </w:r>
    </w:p>
    <w:p w:rsidR="00DB5FE1" w:rsidRPr="001034BA" w:rsidRDefault="00B61EBB" w:rsidP="00DB5FE1">
      <w:pPr>
        <w:tabs>
          <w:tab w:val="left" w:pos="28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 xml:space="preserve">Благодаря </w:t>
      </w:r>
      <w:r w:rsidR="002203CE" w:rsidRPr="001034BA">
        <w:rPr>
          <w:rFonts w:ascii="Times New Roman" w:hAnsi="Times New Roman"/>
          <w:sz w:val="24"/>
          <w:szCs w:val="24"/>
        </w:rPr>
        <w:t>участию и победе в проек</w:t>
      </w:r>
      <w:r w:rsidR="0019726E" w:rsidRPr="001034BA">
        <w:rPr>
          <w:rFonts w:ascii="Times New Roman" w:hAnsi="Times New Roman"/>
          <w:sz w:val="24"/>
          <w:szCs w:val="24"/>
        </w:rPr>
        <w:t xml:space="preserve">тной деятельности </w:t>
      </w:r>
      <w:r w:rsidR="002203CE" w:rsidRPr="001034BA">
        <w:rPr>
          <w:rFonts w:ascii="Times New Roman" w:hAnsi="Times New Roman"/>
          <w:sz w:val="24"/>
          <w:szCs w:val="24"/>
        </w:rPr>
        <w:t>учреждени</w:t>
      </w:r>
      <w:r w:rsidR="0019726E" w:rsidRPr="001034BA">
        <w:rPr>
          <w:rFonts w:ascii="Times New Roman" w:hAnsi="Times New Roman"/>
          <w:sz w:val="24"/>
          <w:szCs w:val="24"/>
        </w:rPr>
        <w:t>ям</w:t>
      </w:r>
      <w:r w:rsidRPr="001034BA">
        <w:rPr>
          <w:rFonts w:ascii="Times New Roman" w:hAnsi="Times New Roman"/>
          <w:sz w:val="24"/>
          <w:szCs w:val="24"/>
        </w:rPr>
        <w:t xml:space="preserve"> удается приобретать костюмы, </w:t>
      </w:r>
      <w:r w:rsidR="002203CE" w:rsidRPr="001034BA">
        <w:rPr>
          <w:rFonts w:ascii="Times New Roman" w:hAnsi="Times New Roman"/>
          <w:sz w:val="24"/>
          <w:szCs w:val="24"/>
        </w:rPr>
        <w:t>реквизит</w:t>
      </w:r>
      <w:r w:rsidR="0019726E" w:rsidRPr="001034BA">
        <w:rPr>
          <w:rFonts w:ascii="Times New Roman" w:hAnsi="Times New Roman"/>
          <w:sz w:val="24"/>
          <w:szCs w:val="24"/>
        </w:rPr>
        <w:t xml:space="preserve"> и прочие материалы, необходимые для работы</w:t>
      </w:r>
      <w:r w:rsidR="002203CE" w:rsidRPr="001034BA">
        <w:rPr>
          <w:rFonts w:ascii="Times New Roman" w:hAnsi="Times New Roman"/>
          <w:sz w:val="24"/>
          <w:szCs w:val="24"/>
        </w:rPr>
        <w:t xml:space="preserve">, </w:t>
      </w:r>
      <w:r w:rsidRPr="001034BA">
        <w:rPr>
          <w:rFonts w:ascii="Times New Roman" w:hAnsi="Times New Roman"/>
          <w:sz w:val="24"/>
          <w:szCs w:val="24"/>
        </w:rPr>
        <w:t>использовать новые формы</w:t>
      </w:r>
      <w:r w:rsidR="0019726E" w:rsidRPr="001034BA">
        <w:rPr>
          <w:rFonts w:ascii="Times New Roman" w:hAnsi="Times New Roman"/>
          <w:sz w:val="24"/>
          <w:szCs w:val="24"/>
        </w:rPr>
        <w:t xml:space="preserve"> проведения мероприятий</w:t>
      </w:r>
      <w:r w:rsidRPr="001034BA">
        <w:rPr>
          <w:rFonts w:ascii="Times New Roman" w:hAnsi="Times New Roman"/>
          <w:sz w:val="24"/>
          <w:szCs w:val="24"/>
        </w:rPr>
        <w:t xml:space="preserve">, проводить мероприятия более </w:t>
      </w:r>
      <w:r w:rsidR="002203CE" w:rsidRPr="001034BA">
        <w:rPr>
          <w:rFonts w:ascii="Times New Roman" w:hAnsi="Times New Roman"/>
          <w:sz w:val="24"/>
          <w:szCs w:val="24"/>
        </w:rPr>
        <w:t>качественн</w:t>
      </w:r>
      <w:r w:rsidR="0019726E" w:rsidRPr="001034BA">
        <w:rPr>
          <w:rFonts w:ascii="Times New Roman" w:hAnsi="Times New Roman"/>
          <w:sz w:val="24"/>
          <w:szCs w:val="24"/>
        </w:rPr>
        <w:t>о и масштабно</w:t>
      </w:r>
      <w:r w:rsidRPr="001034BA">
        <w:rPr>
          <w:rFonts w:ascii="Times New Roman" w:hAnsi="Times New Roman"/>
          <w:sz w:val="24"/>
          <w:szCs w:val="24"/>
        </w:rPr>
        <w:t xml:space="preserve">, </w:t>
      </w:r>
      <w:r w:rsidR="002203CE" w:rsidRPr="001034BA">
        <w:rPr>
          <w:rFonts w:ascii="Times New Roman" w:hAnsi="Times New Roman"/>
          <w:sz w:val="24"/>
          <w:szCs w:val="24"/>
        </w:rPr>
        <w:t>пополн</w:t>
      </w:r>
      <w:r w:rsidR="0019726E" w:rsidRPr="001034BA">
        <w:rPr>
          <w:rFonts w:ascii="Times New Roman" w:hAnsi="Times New Roman"/>
          <w:sz w:val="24"/>
          <w:szCs w:val="24"/>
        </w:rPr>
        <w:t>ить фонд</w:t>
      </w:r>
      <w:r w:rsidR="002203CE" w:rsidRPr="001034BA">
        <w:rPr>
          <w:rFonts w:ascii="Times New Roman" w:hAnsi="Times New Roman"/>
          <w:sz w:val="24"/>
          <w:szCs w:val="24"/>
        </w:rPr>
        <w:t xml:space="preserve"> заработной платы</w:t>
      </w:r>
      <w:r w:rsidR="0019726E" w:rsidRPr="001034BA">
        <w:rPr>
          <w:rFonts w:ascii="Times New Roman" w:hAnsi="Times New Roman"/>
          <w:sz w:val="24"/>
          <w:szCs w:val="24"/>
        </w:rPr>
        <w:t xml:space="preserve"> для персонала</w:t>
      </w:r>
      <w:r w:rsidR="002203CE" w:rsidRPr="001034BA">
        <w:rPr>
          <w:rFonts w:ascii="Times New Roman" w:hAnsi="Times New Roman"/>
          <w:sz w:val="24"/>
          <w:szCs w:val="24"/>
        </w:rPr>
        <w:t xml:space="preserve">, </w:t>
      </w:r>
      <w:r w:rsidR="0019726E" w:rsidRPr="001034BA">
        <w:rPr>
          <w:rFonts w:ascii="Times New Roman" w:hAnsi="Times New Roman"/>
          <w:sz w:val="24"/>
          <w:szCs w:val="24"/>
        </w:rPr>
        <w:t>а так же дать</w:t>
      </w:r>
      <w:r w:rsidRPr="001034BA">
        <w:rPr>
          <w:rFonts w:ascii="Times New Roman" w:hAnsi="Times New Roman"/>
          <w:sz w:val="24"/>
          <w:szCs w:val="24"/>
        </w:rPr>
        <w:t xml:space="preserve"> возможность </w:t>
      </w:r>
      <w:r w:rsidR="0019726E" w:rsidRPr="001034BA">
        <w:rPr>
          <w:rFonts w:ascii="Times New Roman" w:hAnsi="Times New Roman"/>
          <w:sz w:val="24"/>
          <w:szCs w:val="24"/>
        </w:rPr>
        <w:t xml:space="preserve">своим </w:t>
      </w:r>
      <w:r w:rsidRPr="001034BA">
        <w:rPr>
          <w:rFonts w:ascii="Times New Roman" w:hAnsi="Times New Roman"/>
          <w:sz w:val="24"/>
          <w:szCs w:val="24"/>
        </w:rPr>
        <w:t xml:space="preserve">творческим коллективам гастролировать не только в районе, но и в  других территориях </w:t>
      </w:r>
      <w:r w:rsidR="0019726E" w:rsidRPr="001034BA">
        <w:rPr>
          <w:rFonts w:ascii="Times New Roman" w:hAnsi="Times New Roman"/>
          <w:sz w:val="24"/>
          <w:szCs w:val="24"/>
        </w:rPr>
        <w:t>края, а порой и дать населению своего</w:t>
      </w:r>
      <w:proofErr w:type="gramEnd"/>
      <w:r w:rsidR="0019726E" w:rsidRPr="001034BA">
        <w:rPr>
          <w:rFonts w:ascii="Times New Roman" w:hAnsi="Times New Roman"/>
          <w:sz w:val="24"/>
          <w:szCs w:val="24"/>
        </w:rPr>
        <w:t xml:space="preserve"> района уникальную возможность увидеть знаменитых и именитых коллективов и отдельных исполнителей у себя в гостях.</w:t>
      </w:r>
    </w:p>
    <w:p w:rsidR="00DB5FE1" w:rsidRPr="001034BA" w:rsidRDefault="00DB5FE1" w:rsidP="00DB5FE1">
      <w:pPr>
        <w:tabs>
          <w:tab w:val="left" w:pos="28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</w:rPr>
        <w:t>Основные т</w:t>
      </w:r>
      <w:r w:rsidR="00B61EBB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емы   проектов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реализованных в</w:t>
      </w:r>
      <w:r w:rsidR="00B61EBB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2015 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году,</w:t>
      </w:r>
      <w:r w:rsidR="00B61EBB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конечно же, </w:t>
      </w:r>
      <w:r w:rsidR="00B61EBB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были посвящены 70-летию Победы в 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Великой Отечественной войне и </w:t>
      </w:r>
      <w:r w:rsidR="00B61EBB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Году Литературы. </w:t>
      </w:r>
    </w:p>
    <w:p w:rsidR="00DB5FE1" w:rsidRPr="001034BA" w:rsidRDefault="00DB5FE1" w:rsidP="00DB5FE1">
      <w:pPr>
        <w:tabs>
          <w:tab w:val="left" w:pos="285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34BA">
        <w:rPr>
          <w:rFonts w:ascii="Times New Roman" w:hAnsi="Times New Roman"/>
          <w:b/>
          <w:color w:val="000000"/>
          <w:sz w:val="24"/>
          <w:szCs w:val="24"/>
        </w:rPr>
        <w:t>Культурно-досуговые учреждения активно учувствуют в следующих проектах и программах, реализуемых в Пермском крае:</w:t>
      </w:r>
    </w:p>
    <w:p w:rsidR="00DB5FE1" w:rsidRPr="001034BA" w:rsidRDefault="00797490" w:rsidP="008C75D6">
      <w:pPr>
        <w:pStyle w:val="ae"/>
        <w:numPr>
          <w:ilvl w:val="0"/>
          <w:numId w:val="32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4BA">
        <w:rPr>
          <w:rFonts w:ascii="Times New Roman" w:hAnsi="Times New Roman"/>
          <w:color w:val="000000"/>
          <w:sz w:val="24"/>
          <w:szCs w:val="24"/>
        </w:rPr>
        <w:t>Государственная программа «Обеспечение взаимодействия общества и власти» в рамках подпрограммы «Реализация государственной национальной политики в Пермском крае»</w:t>
      </w:r>
      <w:r w:rsidR="00DB5FE1" w:rsidRPr="001034BA">
        <w:rPr>
          <w:rFonts w:ascii="Times New Roman" w:hAnsi="Times New Roman"/>
          <w:color w:val="000000"/>
          <w:sz w:val="24"/>
          <w:szCs w:val="24"/>
        </w:rPr>
        <w:t>, учредитель которой Администрация Губернатора края, а исполнител</w:t>
      </w:r>
      <w:proofErr w:type="gramStart"/>
      <w:r w:rsidR="00DB5FE1" w:rsidRPr="001034BA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="00DB5FE1" w:rsidRPr="001034BA">
        <w:rPr>
          <w:rFonts w:ascii="Times New Roman" w:hAnsi="Times New Roman"/>
          <w:color w:val="000000"/>
          <w:sz w:val="24"/>
          <w:szCs w:val="24"/>
        </w:rPr>
        <w:t xml:space="preserve"> Пермский дом народного творчества;</w:t>
      </w:r>
    </w:p>
    <w:p w:rsidR="00797490" w:rsidRPr="001034BA" w:rsidRDefault="00DB5FE1" w:rsidP="008C75D6">
      <w:pPr>
        <w:pStyle w:val="ae"/>
        <w:numPr>
          <w:ilvl w:val="0"/>
          <w:numId w:val="32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Проекты </w:t>
      </w:r>
      <w:r w:rsidR="00797490" w:rsidRPr="001034BA">
        <w:rPr>
          <w:rFonts w:ascii="Times New Roman" w:hAnsi="Times New Roman"/>
          <w:sz w:val="24"/>
          <w:szCs w:val="24"/>
        </w:rPr>
        <w:t>Министерств</w:t>
      </w:r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 xml:space="preserve"> культуры, молодежной политики и массов</w:t>
      </w:r>
      <w:r w:rsidRPr="001034BA">
        <w:rPr>
          <w:rFonts w:ascii="Times New Roman" w:hAnsi="Times New Roman"/>
          <w:sz w:val="24"/>
          <w:szCs w:val="24"/>
        </w:rPr>
        <w:t xml:space="preserve">ых коммуникаций Пермского края </w:t>
      </w:r>
      <w:r w:rsidR="00797490" w:rsidRPr="001034BA">
        <w:rPr>
          <w:rFonts w:ascii="Times New Roman" w:hAnsi="Times New Roman"/>
          <w:sz w:val="24"/>
          <w:szCs w:val="24"/>
        </w:rPr>
        <w:t xml:space="preserve"> и Центр</w:t>
      </w:r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 xml:space="preserve"> по реализации проектов:</w:t>
      </w:r>
    </w:p>
    <w:p w:rsidR="00DB5FE1" w:rsidRPr="001034BA" w:rsidRDefault="00797490" w:rsidP="006B7739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Краевой проект «</w:t>
      </w:r>
      <w:proofErr w:type="gramStart"/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Фестивальное</w:t>
      </w:r>
      <w:proofErr w:type="gramEnd"/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Прикамье</w:t>
      </w:r>
      <w:proofErr w:type="spellEnd"/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 59 фестивалей 59 региона»</w:t>
      </w:r>
      <w:r w:rsidR="00DB5FE1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797490" w:rsidRPr="001034BA" w:rsidRDefault="00797490" w:rsidP="006B7739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Краевой конкурс «</w:t>
      </w:r>
      <w:proofErr w:type="spellStart"/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Прикамский</w:t>
      </w:r>
      <w:proofErr w:type="spellEnd"/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витамин»</w:t>
      </w:r>
      <w:r w:rsidR="00DB5FE1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797490" w:rsidRPr="001034BA" w:rsidRDefault="00797490" w:rsidP="006B7739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Проект, направленный на развитие гастрольной деятельности любительских коллективов на региональном, российском и международном уровне»</w:t>
      </w:r>
      <w:r w:rsidR="00DB5FE1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797490" w:rsidRPr="001034BA" w:rsidRDefault="00DB5FE1" w:rsidP="00DB5FE1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Конкурсный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отбор лучших работников муниципальных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учреждений культуры, находящихся на территории сельских поселений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797490" w:rsidRPr="001034BA" w:rsidRDefault="00DB5FE1" w:rsidP="006B7739">
      <w:pPr>
        <w:numPr>
          <w:ilvl w:val="1"/>
          <w:numId w:val="11"/>
        </w:numPr>
        <w:tabs>
          <w:tab w:val="left" w:pos="1065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Конкурс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некомерчески</w:t>
      </w:r>
      <w:r w:rsidR="00E02122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х</w:t>
      </w:r>
      <w:proofErr w:type="spellEnd"/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</w:t>
      </w:r>
      <w:r w:rsidR="00E02122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ий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рамках реализации мероприятий по поддержке семейных клубов и консультационных центров</w:t>
      </w:r>
      <w:r w:rsidR="00E02122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E02122" w:rsidRPr="001034BA" w:rsidRDefault="00797490" w:rsidP="008C75D6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XIV конкурс социальных и культурных проектов </w:t>
      </w:r>
      <w:r w:rsidR="00E02122" w:rsidRPr="001034BA">
        <w:rPr>
          <w:rFonts w:ascii="Times New Roman" w:hAnsi="Times New Roman"/>
          <w:sz w:val="24"/>
          <w:szCs w:val="24"/>
        </w:rPr>
        <w:t>ОАО «Лукойл»;</w:t>
      </w:r>
    </w:p>
    <w:p w:rsidR="00E02122" w:rsidRPr="001034BA" w:rsidRDefault="00797490" w:rsidP="008C75D6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Муниципальные конкурсы социально-культурных инициатив и проектов</w:t>
      </w:r>
      <w:r w:rsidR="00E02122" w:rsidRPr="001034BA">
        <w:rPr>
          <w:rFonts w:ascii="Times New Roman" w:hAnsi="Times New Roman"/>
          <w:sz w:val="24"/>
          <w:szCs w:val="24"/>
        </w:rPr>
        <w:t xml:space="preserve">; </w:t>
      </w:r>
    </w:p>
    <w:p w:rsidR="00E02122" w:rsidRPr="001034BA" w:rsidRDefault="00E02122" w:rsidP="008C75D6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Проекты и конкурсы </w:t>
      </w:r>
      <w:r w:rsidR="00797490" w:rsidRPr="001034BA">
        <w:rPr>
          <w:rFonts w:ascii="Times New Roman" w:hAnsi="Times New Roman"/>
          <w:sz w:val="24"/>
          <w:szCs w:val="24"/>
        </w:rPr>
        <w:t>ОАО «Соликамскбумпром»</w:t>
      </w:r>
      <w:r w:rsidRPr="001034BA">
        <w:rPr>
          <w:rFonts w:ascii="Times New Roman" w:hAnsi="Times New Roman"/>
          <w:sz w:val="24"/>
          <w:szCs w:val="24"/>
        </w:rPr>
        <w:t>, «ОМК-Партнерство», О</w:t>
      </w:r>
      <w:r w:rsidR="00797490" w:rsidRPr="001034BA">
        <w:rPr>
          <w:rFonts w:ascii="Times New Roman" w:hAnsi="Times New Roman"/>
          <w:sz w:val="24"/>
          <w:szCs w:val="24"/>
        </w:rPr>
        <w:t>АО «Чусовской металлургический завод»</w:t>
      </w:r>
      <w:r w:rsidRPr="001034BA">
        <w:rPr>
          <w:rFonts w:ascii="Times New Roman" w:hAnsi="Times New Roman"/>
          <w:sz w:val="24"/>
          <w:szCs w:val="24"/>
        </w:rPr>
        <w:t>;</w:t>
      </w:r>
    </w:p>
    <w:p w:rsidR="00E02122" w:rsidRPr="001034BA" w:rsidRDefault="00E02122" w:rsidP="008C75D6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Конкурсы ц</w:t>
      </w:r>
      <w:r w:rsidR="00797490" w:rsidRPr="001034BA">
        <w:rPr>
          <w:rFonts w:ascii="Times New Roman" w:hAnsi="Times New Roman"/>
          <w:sz w:val="24"/>
          <w:szCs w:val="24"/>
        </w:rPr>
        <w:t>ентр</w:t>
      </w:r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 xml:space="preserve"> социальной защиты населения по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Кишертскому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Суксунскому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, Березовскому и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Ординскому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муниципальным районам</w:t>
      </w:r>
      <w:r w:rsidRPr="001034BA">
        <w:rPr>
          <w:rFonts w:ascii="Times New Roman" w:hAnsi="Times New Roman"/>
          <w:sz w:val="24"/>
          <w:szCs w:val="24"/>
        </w:rPr>
        <w:t>;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="00797490" w:rsidRPr="001034BA">
        <w:rPr>
          <w:rFonts w:ascii="Times New Roman" w:eastAsia="Calibri" w:hAnsi="Times New Roman"/>
          <w:i/>
          <w:color w:val="1F497D"/>
          <w:sz w:val="24"/>
          <w:szCs w:val="24"/>
          <w:shd w:val="clear" w:color="auto" w:fill="FFFFFF"/>
          <w:lang w:eastAsia="en-US"/>
        </w:rPr>
        <w:t xml:space="preserve"> </w:t>
      </w:r>
    </w:p>
    <w:p w:rsidR="00E02122" w:rsidRPr="001034BA" w:rsidRDefault="00E02122" w:rsidP="008C75D6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Конкурсы б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лаготворительн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ого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фонд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Тимченко»</w:t>
      </w:r>
      <w:r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;</w:t>
      </w:r>
      <w:r w:rsidR="00797490" w:rsidRPr="001034B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</w:t>
      </w:r>
    </w:p>
    <w:p w:rsidR="00797490" w:rsidRPr="001034BA" w:rsidRDefault="00797490" w:rsidP="002652E5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97490" w:rsidRPr="001034BA" w:rsidRDefault="00797490" w:rsidP="00797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 данном направлени</w:t>
      </w:r>
      <w:r w:rsidR="002652E5" w:rsidRPr="001034BA">
        <w:rPr>
          <w:rFonts w:ascii="Times New Roman" w:hAnsi="Times New Roman"/>
          <w:sz w:val="24"/>
          <w:szCs w:val="24"/>
        </w:rPr>
        <w:t>и</w:t>
      </w:r>
      <w:r w:rsidRPr="001034BA">
        <w:rPr>
          <w:rFonts w:ascii="Times New Roman" w:hAnsi="Times New Roman"/>
          <w:sz w:val="24"/>
          <w:szCs w:val="24"/>
        </w:rPr>
        <w:t xml:space="preserve"> деятельности стоит отметить 5 территорий, которые наиболее успешно реализовали свои идеи и привлекли дополнительное финансирование для реализации своих мероприятий:</w:t>
      </w:r>
    </w:p>
    <w:p w:rsidR="00797490" w:rsidRPr="001034BA" w:rsidRDefault="00797490" w:rsidP="00797490">
      <w:pPr>
        <w:tabs>
          <w:tab w:val="left" w:pos="3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622"/>
        <w:gridCol w:w="1648"/>
        <w:gridCol w:w="1928"/>
        <w:gridCol w:w="1411"/>
        <w:gridCol w:w="1577"/>
        <w:gridCol w:w="1212"/>
      </w:tblGrid>
      <w:tr w:rsidR="001034BA" w:rsidRPr="001034BA" w:rsidTr="001034BA">
        <w:tc>
          <w:tcPr>
            <w:tcW w:w="489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№ п\</w:t>
            </w:r>
            <w:proofErr w:type="gramStart"/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2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Территория</w:t>
            </w:r>
          </w:p>
        </w:tc>
        <w:tc>
          <w:tcPr>
            <w:tcW w:w="164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Муниципальные проекты</w:t>
            </w:r>
          </w:p>
        </w:tc>
        <w:tc>
          <w:tcPr>
            <w:tcW w:w="192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Краевые проекты</w:t>
            </w:r>
          </w:p>
        </w:tc>
        <w:tc>
          <w:tcPr>
            <w:tcW w:w="1411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Федеральные проекты</w:t>
            </w:r>
          </w:p>
        </w:tc>
        <w:tc>
          <w:tcPr>
            <w:tcW w:w="1577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Международные проекты</w:t>
            </w:r>
          </w:p>
        </w:tc>
        <w:tc>
          <w:tcPr>
            <w:tcW w:w="121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34B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1034BA" w:rsidRPr="001034BA" w:rsidTr="001034BA">
        <w:tc>
          <w:tcPr>
            <w:tcW w:w="489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hAnsi="Times New Roman"/>
                <w:sz w:val="18"/>
                <w:szCs w:val="18"/>
              </w:rPr>
              <w:t>Красновишерский</w:t>
            </w:r>
            <w:proofErr w:type="spellEnd"/>
            <w:r w:rsidRPr="001034BA">
              <w:rPr>
                <w:rFonts w:ascii="Times New Roman" w:hAnsi="Times New Roman"/>
                <w:sz w:val="18"/>
                <w:szCs w:val="18"/>
              </w:rPr>
              <w:t xml:space="preserve"> муниципальный район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22 шт.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участников:771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6870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Средства  местного бюджета: 767 500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Собственные средства: 470 000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13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участников:610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21 170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Краевые средства: 1 003 800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Статус проекта:</w:t>
            </w:r>
          </w:p>
          <w:p w:rsidR="00797490" w:rsidRPr="001034BA" w:rsidRDefault="00797490" w:rsidP="00295029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Министерство культуры ПК, </w:t>
            </w:r>
            <w:r w:rsidR="00295029" w:rsidRPr="001034BA">
              <w:rPr>
                <w:rFonts w:ascii="Times New Roman" w:hAnsi="Times New Roman"/>
                <w:sz w:val="18"/>
                <w:szCs w:val="18"/>
              </w:rPr>
              <w:t>Лукойл</w:t>
            </w:r>
          </w:p>
        </w:tc>
        <w:tc>
          <w:tcPr>
            <w:tcW w:w="1411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 Всероссийский конкурс «Православная инициатива»  </w:t>
            </w:r>
          </w:p>
          <w:p w:rsidR="00797490" w:rsidRPr="001034BA" w:rsidRDefault="00797490" w:rsidP="00295029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5029" w:rsidRPr="001034BA">
              <w:rPr>
                <w:rFonts w:ascii="Times New Roman" w:hAnsi="Times New Roman"/>
                <w:sz w:val="18"/>
                <w:szCs w:val="18"/>
              </w:rPr>
              <w:t>(участие)</w:t>
            </w:r>
          </w:p>
        </w:tc>
        <w:tc>
          <w:tcPr>
            <w:tcW w:w="1577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1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35 проектов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1381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28 040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Общая сумма: 2241300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034BA" w:rsidRPr="001034BA" w:rsidTr="001034BA">
        <w:tc>
          <w:tcPr>
            <w:tcW w:w="489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2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hAnsi="Times New Roman"/>
                <w:sz w:val="18"/>
                <w:szCs w:val="18"/>
              </w:rPr>
              <w:t>Кудымкарский</w:t>
            </w:r>
            <w:proofErr w:type="spellEnd"/>
            <w:r w:rsidRPr="001034BA">
              <w:rPr>
                <w:rFonts w:ascii="Times New Roman" w:hAnsi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64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7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 308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 2 000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бюджета:  83 300 т.р. 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8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 10 93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5139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Краевые средства: 563 500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Средства местного бюджета:  609 100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Статус проекта: 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Министерство культуры ПК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15  проектов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  1401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Общее кол-во посетителей: 7139 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Общая сумма:   1 255 900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4BA" w:rsidRPr="001034BA" w:rsidTr="001034BA">
        <w:tc>
          <w:tcPr>
            <w:tcW w:w="489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2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34BA">
              <w:rPr>
                <w:rFonts w:ascii="Times New Roman" w:hAnsi="Times New Roman"/>
                <w:sz w:val="18"/>
                <w:szCs w:val="18"/>
              </w:rPr>
              <w:t>Бардымский</w:t>
            </w:r>
            <w:proofErr w:type="spellEnd"/>
            <w:r w:rsidRPr="001034BA">
              <w:rPr>
                <w:rFonts w:ascii="Times New Roman" w:hAnsi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64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10 шт. Общее кол-во участников:    500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41 550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Краевые средства:  954 500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Средства местного бюджета:   2 442 535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Статус проекта: Министерство культуры ПК,  </w:t>
            </w:r>
            <w:r w:rsidR="00487803" w:rsidRPr="001034BA">
              <w:rPr>
                <w:rFonts w:ascii="Times New Roman" w:hAnsi="Times New Roman"/>
                <w:sz w:val="18"/>
                <w:szCs w:val="18"/>
              </w:rPr>
              <w:t>Лукойл</w:t>
            </w:r>
          </w:p>
        </w:tc>
        <w:tc>
          <w:tcPr>
            <w:tcW w:w="1411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10 шт. Общее кол-во участников:    500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41 550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Общая сумма:  3397 035 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4BA" w:rsidRPr="001034BA" w:rsidTr="001034BA">
        <w:tc>
          <w:tcPr>
            <w:tcW w:w="489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2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Карагайский муниципальный район</w:t>
            </w:r>
          </w:p>
        </w:tc>
        <w:tc>
          <w:tcPr>
            <w:tcW w:w="164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12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3 828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6545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Собственные средства:  27 995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2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125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2975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Краевые средства: 104 000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Средства местного бюджета:  21 429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Статус проекта: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Министерство культуры ПК,  КГАУ «Центр социальной защиты населения»</w:t>
            </w:r>
          </w:p>
        </w:tc>
        <w:tc>
          <w:tcPr>
            <w:tcW w:w="1411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14 проектов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 3 953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Общее кол-во посетителей: 9520 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Общая сумма:  153 424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4BA" w:rsidRPr="001034BA" w:rsidTr="001034BA">
        <w:tc>
          <w:tcPr>
            <w:tcW w:w="489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2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Кунгурский муниципальный район</w:t>
            </w:r>
          </w:p>
        </w:tc>
        <w:tc>
          <w:tcPr>
            <w:tcW w:w="164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6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участников:   887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Общее кол-во посетителей:     2 </w:t>
            </w:r>
            <w:r w:rsidRPr="001034BA">
              <w:rPr>
                <w:rFonts w:ascii="Times New Roman" w:hAnsi="Times New Roman"/>
                <w:sz w:val="18"/>
                <w:szCs w:val="18"/>
              </w:rPr>
              <w:lastRenderedPageBreak/>
              <w:t>905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бюджета:  93 600 т.р. 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Собственные средства: 251 283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lastRenderedPageBreak/>
              <w:t>2 шт.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 xml:space="preserve">Общее кол-во участников:   542 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кол-во посетителей:   1 182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lastRenderedPageBreak/>
              <w:t>Краевые средства:  369 700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Средства местного бюджета:  151 910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Статус проекта:  ООО «</w:t>
            </w:r>
            <w:proofErr w:type="spellStart"/>
            <w:r w:rsidRPr="001034BA">
              <w:rPr>
                <w:rFonts w:ascii="Times New Roman" w:hAnsi="Times New Roman"/>
                <w:sz w:val="18"/>
                <w:szCs w:val="18"/>
              </w:rPr>
              <w:t>Лукоил</w:t>
            </w:r>
            <w:proofErr w:type="spellEnd"/>
            <w:r w:rsidRPr="001034BA">
              <w:rPr>
                <w:rFonts w:ascii="Times New Roman" w:hAnsi="Times New Roman"/>
                <w:sz w:val="18"/>
                <w:szCs w:val="18"/>
              </w:rPr>
              <w:t>», Министерство социального развития Пермского края</w:t>
            </w:r>
          </w:p>
        </w:tc>
        <w:tc>
          <w:tcPr>
            <w:tcW w:w="1411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8 проектов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34BA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1034BA">
              <w:rPr>
                <w:rFonts w:ascii="Times New Roman" w:hAnsi="Times New Roman"/>
                <w:sz w:val="18"/>
                <w:szCs w:val="18"/>
              </w:rPr>
              <w:t xml:space="preserve"> участников:  1 429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Общее кол-</w:t>
            </w:r>
            <w:r w:rsidRPr="001034BA">
              <w:rPr>
                <w:rFonts w:ascii="Times New Roman" w:hAnsi="Times New Roman"/>
                <w:sz w:val="18"/>
                <w:szCs w:val="18"/>
              </w:rPr>
              <w:lastRenderedPageBreak/>
              <w:t>во посетителей:  4 087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BA">
              <w:rPr>
                <w:rFonts w:ascii="Times New Roman" w:hAnsi="Times New Roman"/>
                <w:sz w:val="18"/>
                <w:szCs w:val="18"/>
              </w:rPr>
              <w:t>Общая сумма:   866 493 т.р.</w:t>
            </w:r>
          </w:p>
          <w:p w:rsidR="00797490" w:rsidRPr="001034BA" w:rsidRDefault="00797490" w:rsidP="0038799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490" w:rsidRPr="001034BA" w:rsidRDefault="00797490" w:rsidP="00797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7490" w:rsidRPr="001034BA" w:rsidRDefault="00521D49" w:rsidP="000E07C3">
      <w:pPr>
        <w:tabs>
          <w:tab w:val="left" w:pos="1065"/>
        </w:tabs>
        <w:spacing w:after="0" w:line="240" w:lineRule="auto"/>
        <w:ind w:firstLine="1066"/>
        <w:contextualSpacing/>
        <w:jc w:val="both"/>
        <w:rPr>
          <w:rFonts w:ascii="Times New Roman" w:eastAsia="Calibri" w:hAnsi="Times New Roman"/>
          <w:lang w:eastAsia="en-US"/>
        </w:rPr>
      </w:pPr>
      <w:r w:rsidRPr="001034BA">
        <w:rPr>
          <w:rFonts w:ascii="Times New Roman" w:eastAsia="Calibri" w:hAnsi="Times New Roman"/>
          <w:lang w:eastAsia="en-US"/>
        </w:rPr>
        <w:t>Отдельно х</w:t>
      </w:r>
      <w:r w:rsidR="00797490" w:rsidRPr="001034BA">
        <w:rPr>
          <w:rFonts w:ascii="Times New Roman" w:eastAsia="Calibri" w:hAnsi="Times New Roman"/>
          <w:lang w:eastAsia="en-US"/>
        </w:rPr>
        <w:t xml:space="preserve">очется </w:t>
      </w:r>
      <w:r w:rsidRPr="001034BA">
        <w:rPr>
          <w:rFonts w:ascii="Times New Roman" w:eastAsia="Calibri" w:hAnsi="Times New Roman"/>
          <w:lang w:eastAsia="en-US"/>
        </w:rPr>
        <w:t>отметить проект</w:t>
      </w:r>
      <w:r w:rsidR="00940E96" w:rsidRPr="001034BA">
        <w:rPr>
          <w:rFonts w:ascii="Times New Roman" w:eastAsia="Calibri" w:hAnsi="Times New Roman"/>
          <w:lang w:eastAsia="en-US"/>
        </w:rPr>
        <w:t xml:space="preserve"> управления культуры</w:t>
      </w:r>
      <w:r w:rsidR="00797490" w:rsidRPr="001034B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797490" w:rsidRPr="001034BA">
        <w:rPr>
          <w:rFonts w:ascii="Times New Roman" w:eastAsia="Calibri" w:hAnsi="Times New Roman"/>
          <w:lang w:eastAsia="en-US"/>
        </w:rPr>
        <w:t>Бардымского</w:t>
      </w:r>
      <w:proofErr w:type="spellEnd"/>
      <w:r w:rsidR="00797490" w:rsidRPr="001034BA">
        <w:rPr>
          <w:rFonts w:ascii="Times New Roman" w:eastAsia="Calibri" w:hAnsi="Times New Roman"/>
          <w:lang w:eastAsia="en-US"/>
        </w:rPr>
        <w:t xml:space="preserve"> муниципального района «II этап кубка России по ралли </w:t>
      </w:r>
      <w:r w:rsidR="00FD145F" w:rsidRPr="001034BA">
        <w:rPr>
          <w:rFonts w:ascii="Times New Roman" w:eastAsia="Calibri" w:hAnsi="Times New Roman"/>
          <w:lang w:eastAsia="en-US"/>
        </w:rPr>
        <w:t>«</w:t>
      </w:r>
      <w:r w:rsidR="00797490" w:rsidRPr="001034BA">
        <w:rPr>
          <w:rFonts w:ascii="Times New Roman" w:eastAsia="Calibri" w:hAnsi="Times New Roman"/>
          <w:lang w:eastAsia="en-US"/>
        </w:rPr>
        <w:t>Ралли-Барда»</w:t>
      </w:r>
      <w:r w:rsidR="00FD145F" w:rsidRPr="001034BA">
        <w:rPr>
          <w:rFonts w:ascii="Times New Roman" w:eastAsia="Calibri" w:hAnsi="Times New Roman"/>
          <w:lang w:eastAsia="en-US"/>
        </w:rPr>
        <w:t xml:space="preserve">, который </w:t>
      </w:r>
      <w:r w:rsidR="00797490" w:rsidRPr="001034BA">
        <w:rPr>
          <w:rFonts w:ascii="Times New Roman" w:eastAsia="Calibri" w:hAnsi="Times New Roman"/>
          <w:lang w:eastAsia="en-US"/>
        </w:rPr>
        <w:t>удостоен  специального диплома «За значимость проекта для развития и продвижения территории» в номинации «Лучшее событие  в области спорта»</w:t>
      </w:r>
      <w:r w:rsidR="00797490" w:rsidRPr="001034BA">
        <w:rPr>
          <w:rFonts w:ascii="Times New Roman" w:eastAsia="Calibri" w:hAnsi="Times New Roman"/>
          <w:bCs/>
          <w:lang w:eastAsia="en-US"/>
        </w:rPr>
        <w:t xml:space="preserve"> во </w:t>
      </w:r>
      <w:r w:rsidR="00797490" w:rsidRPr="001034BA">
        <w:rPr>
          <w:rFonts w:ascii="Times New Roman" w:eastAsia="Calibri" w:hAnsi="Times New Roman"/>
          <w:lang w:eastAsia="en-US"/>
        </w:rPr>
        <w:t xml:space="preserve">2 этапе регионального конкурса национальной    премии в области событийного туризма «RUSSIAN  EVENT </w:t>
      </w:r>
      <w:r w:rsidR="00797490" w:rsidRPr="001034BA">
        <w:rPr>
          <w:rFonts w:ascii="Times New Roman" w:eastAsia="Calibri" w:hAnsi="Times New Roman"/>
          <w:lang w:val="en-US" w:eastAsia="en-US"/>
        </w:rPr>
        <w:t>A</w:t>
      </w:r>
      <w:r w:rsidR="000E07C3" w:rsidRPr="001034BA">
        <w:rPr>
          <w:rFonts w:ascii="Times New Roman" w:eastAsia="Calibri" w:hAnsi="Times New Roman"/>
          <w:lang w:eastAsia="en-US"/>
        </w:rPr>
        <w:t>WARDS» в г</w:t>
      </w:r>
      <w:proofErr w:type="gramStart"/>
      <w:r w:rsidR="000E07C3" w:rsidRPr="001034BA">
        <w:rPr>
          <w:rFonts w:ascii="Times New Roman" w:eastAsia="Calibri" w:hAnsi="Times New Roman"/>
          <w:lang w:eastAsia="en-US"/>
        </w:rPr>
        <w:t>.Т</w:t>
      </w:r>
      <w:proofErr w:type="gramEnd"/>
      <w:r w:rsidR="000E07C3" w:rsidRPr="001034BA">
        <w:rPr>
          <w:rFonts w:ascii="Times New Roman" w:eastAsia="Calibri" w:hAnsi="Times New Roman"/>
          <w:lang w:eastAsia="en-US"/>
        </w:rPr>
        <w:t xml:space="preserve">ольятти, а так же участие </w:t>
      </w:r>
      <w:r w:rsidR="00797490" w:rsidRPr="001034BA">
        <w:rPr>
          <w:rFonts w:ascii="Times New Roman" w:eastAsia="Calibri" w:hAnsi="Times New Roman"/>
          <w:lang w:eastAsia="en-US"/>
        </w:rPr>
        <w:t>народный ансамбль песни и танца «</w:t>
      </w:r>
      <w:proofErr w:type="spellStart"/>
      <w:r w:rsidR="00797490" w:rsidRPr="001034BA">
        <w:rPr>
          <w:rFonts w:ascii="Times New Roman" w:eastAsia="Calibri" w:hAnsi="Times New Roman"/>
          <w:lang w:eastAsia="en-US"/>
        </w:rPr>
        <w:t>Лысваок</w:t>
      </w:r>
      <w:proofErr w:type="spellEnd"/>
      <w:r w:rsidR="00797490" w:rsidRPr="001034BA">
        <w:rPr>
          <w:rFonts w:ascii="Times New Roman" w:eastAsia="Calibri" w:hAnsi="Times New Roman"/>
          <w:lang w:eastAsia="en-US"/>
        </w:rPr>
        <w:t>» в составе 20 человек</w:t>
      </w:r>
      <w:r w:rsidR="000E07C3" w:rsidRPr="001034BA">
        <w:rPr>
          <w:rFonts w:ascii="Times New Roman" w:eastAsia="Calibri" w:hAnsi="Times New Roman"/>
          <w:lang w:eastAsia="en-US"/>
        </w:rPr>
        <w:t xml:space="preserve"> в</w:t>
      </w:r>
      <w:r w:rsidR="00797490" w:rsidRPr="001034BA">
        <w:rPr>
          <w:rFonts w:ascii="Times New Roman" w:eastAsia="Calibri" w:hAnsi="Times New Roman"/>
          <w:lang w:eastAsia="en-US"/>
        </w:rPr>
        <w:t xml:space="preserve"> ХХ Международном фестивале национальных культур в г</w:t>
      </w:r>
      <w:proofErr w:type="gramStart"/>
      <w:r w:rsidR="000E07C3" w:rsidRPr="001034BA">
        <w:rPr>
          <w:rFonts w:ascii="Times New Roman" w:eastAsia="Calibri" w:hAnsi="Times New Roman"/>
          <w:lang w:eastAsia="en-US"/>
        </w:rPr>
        <w:t>.Б</w:t>
      </w:r>
      <w:proofErr w:type="gramEnd"/>
      <w:r w:rsidR="000E07C3" w:rsidRPr="001034BA">
        <w:rPr>
          <w:rFonts w:ascii="Times New Roman" w:eastAsia="Calibri" w:hAnsi="Times New Roman"/>
          <w:lang w:eastAsia="en-US"/>
        </w:rPr>
        <w:t xml:space="preserve">ердске Новосибирской области, в рамках победы в конкурсе, </w:t>
      </w:r>
      <w:r w:rsidR="000E07C3" w:rsidRPr="001034BA">
        <w:rPr>
          <w:rFonts w:ascii="Times New Roman" w:hAnsi="Times New Roman"/>
          <w:color w:val="000000"/>
        </w:rPr>
        <w:t>направленном на развитие гастрольной деятельности любительских коллективов на региональном, российском и международном уровне.</w:t>
      </w:r>
    </w:p>
    <w:p w:rsidR="00797490" w:rsidRPr="001034BA" w:rsidRDefault="004E4610" w:rsidP="004E4610">
      <w:pPr>
        <w:tabs>
          <w:tab w:val="left" w:pos="106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034BA">
        <w:rPr>
          <w:rFonts w:ascii="Times New Roman" w:eastAsia="Calibri" w:hAnsi="Times New Roman"/>
          <w:lang w:eastAsia="en-US"/>
        </w:rPr>
        <w:t xml:space="preserve"> </w:t>
      </w:r>
    </w:p>
    <w:p w:rsidR="00797490" w:rsidRPr="001034BA" w:rsidRDefault="00797490" w:rsidP="00797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2015 году </w:t>
      </w:r>
      <w:r w:rsidR="00FC72AB" w:rsidRPr="001034BA">
        <w:rPr>
          <w:rFonts w:ascii="Times New Roman" w:hAnsi="Times New Roman"/>
          <w:sz w:val="24"/>
          <w:szCs w:val="24"/>
        </w:rPr>
        <w:t>культурно-досуговые учреждения</w:t>
      </w:r>
      <w:r w:rsidRPr="001034BA">
        <w:rPr>
          <w:rFonts w:ascii="Times New Roman" w:hAnsi="Times New Roman"/>
          <w:sz w:val="24"/>
          <w:szCs w:val="24"/>
        </w:rPr>
        <w:t xml:space="preserve"> Пермск</w:t>
      </w:r>
      <w:r w:rsidR="00FC72AB" w:rsidRPr="001034BA">
        <w:rPr>
          <w:rFonts w:ascii="Times New Roman" w:hAnsi="Times New Roman"/>
          <w:sz w:val="24"/>
          <w:szCs w:val="24"/>
        </w:rPr>
        <w:t>ого края принимали участие  в  некоторых ф</w:t>
      </w:r>
      <w:r w:rsidRPr="001034BA">
        <w:rPr>
          <w:rFonts w:ascii="Times New Roman" w:hAnsi="Times New Roman"/>
          <w:sz w:val="24"/>
          <w:szCs w:val="24"/>
        </w:rPr>
        <w:t>едеральных проектах:</w:t>
      </w:r>
    </w:p>
    <w:p w:rsidR="00FC72AB" w:rsidRPr="001034BA" w:rsidRDefault="00FC72AB" w:rsidP="00797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9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2835"/>
        <w:gridCol w:w="2551"/>
        <w:gridCol w:w="1276"/>
        <w:gridCol w:w="1134"/>
        <w:gridCol w:w="891"/>
      </w:tblGrid>
      <w:tr w:rsidR="00130B19" w:rsidRPr="001034BA" w:rsidTr="00611B85">
        <w:trPr>
          <w:trHeight w:val="840"/>
          <w:jc w:val="center"/>
        </w:trPr>
        <w:tc>
          <w:tcPr>
            <w:tcW w:w="299" w:type="dxa"/>
            <w:shd w:val="clear" w:color="auto" w:fill="auto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130B19" w:rsidRPr="001034BA" w:rsidRDefault="00130B19" w:rsidP="00C223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Территория</w:t>
            </w:r>
          </w:p>
        </w:tc>
        <w:tc>
          <w:tcPr>
            <w:tcW w:w="2551" w:type="dxa"/>
            <w:shd w:val="clear" w:color="auto" w:fill="auto"/>
            <w:hideMark/>
          </w:tcPr>
          <w:p w:rsidR="00130B19" w:rsidRPr="001034BA" w:rsidRDefault="00130B19" w:rsidP="00C223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Полное название проекта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130B19" w:rsidRPr="001034BA" w:rsidRDefault="00130B19" w:rsidP="00C223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Организатор проекта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130B19" w:rsidRPr="001034BA" w:rsidRDefault="00130B19" w:rsidP="00C223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Название мероприятия (проекта)</w:t>
            </w:r>
          </w:p>
        </w:tc>
        <w:tc>
          <w:tcPr>
            <w:tcW w:w="891" w:type="dxa"/>
            <w:shd w:val="clear" w:color="auto" w:fill="auto"/>
            <w:hideMark/>
          </w:tcPr>
          <w:p w:rsidR="00130B19" w:rsidRPr="001034BA" w:rsidRDefault="00130B19" w:rsidP="00C2233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</w:tr>
      <w:tr w:rsidR="00130B19" w:rsidRPr="001034BA" w:rsidTr="00C2233B">
        <w:trPr>
          <w:trHeight w:val="1017"/>
          <w:jc w:val="center"/>
        </w:trPr>
        <w:tc>
          <w:tcPr>
            <w:tcW w:w="299" w:type="dxa"/>
            <w:shd w:val="clear" w:color="000000" w:fill="FFFFFF"/>
            <w:noWrap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Горнозаводский муниципальный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проектов для малых городов и сёл «Культурная мозаика </w:t>
            </w:r>
            <w:proofErr w:type="spellStart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мадых</w:t>
            </w:r>
            <w:proofErr w:type="spellEnd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городов и сёл – 2015».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«Фонд Тимченко»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Корпорация народного творчества «Петелька»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победа</w:t>
            </w:r>
          </w:p>
        </w:tc>
      </w:tr>
      <w:tr w:rsidR="00130B19" w:rsidRPr="001034BA" w:rsidTr="00C2233B">
        <w:trPr>
          <w:trHeight w:val="704"/>
          <w:jc w:val="center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Красновишерский</w:t>
            </w:r>
            <w:proofErr w:type="spellEnd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2551" w:type="dxa"/>
            <w:shd w:val="clear" w:color="auto" w:fill="auto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«Православная инициатива»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Благотворительный фонд преподобного Серафима Саровского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611B85" w:rsidRPr="001034BA" w:rsidRDefault="00611B85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B85" w:rsidRPr="001034BA" w:rsidRDefault="00611B85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B85" w:rsidRPr="001034BA" w:rsidRDefault="00611B85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B85" w:rsidRPr="001034BA" w:rsidRDefault="00611B85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</w:tc>
      </w:tr>
      <w:tr w:rsidR="00130B19" w:rsidRPr="001034BA" w:rsidTr="00611B85">
        <w:trPr>
          <w:trHeight w:val="840"/>
          <w:jc w:val="center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000000" w:fill="FFFFFF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B85" w:rsidRPr="001034BA" w:rsidRDefault="00611B85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11B85"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Кунгур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проектов для малых городов и сёл «Культурная мозаика </w:t>
            </w:r>
            <w:proofErr w:type="spellStart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мадых</w:t>
            </w:r>
            <w:proofErr w:type="spellEnd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городов и сёл – 2015».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«Фонд Тимченко»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</w:tc>
      </w:tr>
      <w:tr w:rsidR="00130B19" w:rsidRPr="001034BA" w:rsidTr="00611B85">
        <w:trPr>
          <w:trHeight w:val="804"/>
          <w:jc w:val="center"/>
        </w:trPr>
        <w:tc>
          <w:tcPr>
            <w:tcW w:w="299" w:type="dxa"/>
            <w:shd w:val="clear" w:color="000000" w:fill="FFFFFF"/>
            <w:noWrap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Пермский муниципальный район</w:t>
            </w:r>
          </w:p>
        </w:tc>
        <w:tc>
          <w:tcPr>
            <w:tcW w:w="2551" w:type="dxa"/>
            <w:shd w:val="clear" w:color="auto" w:fill="auto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конкурс проектов для малых городов и сёл «Культурная мозаика </w:t>
            </w:r>
            <w:proofErr w:type="spellStart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мадых</w:t>
            </w:r>
            <w:proofErr w:type="spellEnd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городов и сёл – 2015».</w:t>
            </w:r>
          </w:p>
        </w:tc>
        <w:tc>
          <w:tcPr>
            <w:tcW w:w="1276" w:type="dxa"/>
            <w:shd w:val="clear" w:color="auto" w:fill="auto"/>
            <w:hideMark/>
          </w:tcPr>
          <w:p w:rsidR="00130B19" w:rsidRPr="001034BA" w:rsidRDefault="00130B19" w:rsidP="00611B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«Фонд Тимченко»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фестиваль </w:t>
            </w:r>
            <w:proofErr w:type="spellStart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Двуреченского</w:t>
            </w:r>
            <w:proofErr w:type="spellEnd"/>
            <w:r w:rsidRPr="001034BA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«Обгоняя ветер»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130B19" w:rsidRPr="001034BA" w:rsidRDefault="00130B19" w:rsidP="00130B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34BA">
              <w:rPr>
                <w:rFonts w:ascii="Times New Roman" w:hAnsi="Times New Roman" w:cs="Times New Roman"/>
                <w:sz w:val="16"/>
                <w:szCs w:val="16"/>
              </w:rPr>
              <w:t>победа</w:t>
            </w:r>
          </w:p>
        </w:tc>
      </w:tr>
    </w:tbl>
    <w:p w:rsidR="00797490" w:rsidRPr="001034BA" w:rsidRDefault="00797490" w:rsidP="007974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90" w:rsidRPr="001034BA" w:rsidRDefault="0019034D" w:rsidP="007974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797490" w:rsidRPr="001034BA">
        <w:rPr>
          <w:rFonts w:ascii="Times New Roman" w:eastAsia="Calibri" w:hAnsi="Times New Roman"/>
          <w:sz w:val="24"/>
          <w:szCs w:val="24"/>
          <w:lang w:eastAsia="en-US"/>
        </w:rPr>
        <w:t xml:space="preserve">оложительная динамика </w:t>
      </w:r>
      <w:r w:rsidR="008B765A" w:rsidRPr="001034BA">
        <w:rPr>
          <w:rFonts w:ascii="Times New Roman" w:eastAsia="Calibri" w:hAnsi="Times New Roman"/>
          <w:sz w:val="24"/>
          <w:szCs w:val="24"/>
          <w:lang w:eastAsia="en-US"/>
        </w:rPr>
        <w:t>по участию в проектах отмечается в г.</w:t>
      </w:r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>Губаха</w:t>
      </w:r>
      <w:proofErr w:type="spellEnd"/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 (2014 г. 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– ни одного</w:t>
      </w:r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 проект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, 2015 г. -2 проекта), </w:t>
      </w:r>
      <w:proofErr w:type="spellStart"/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>Косинск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ом</w:t>
      </w:r>
      <w:proofErr w:type="spellEnd"/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 xml:space="preserve"> (2014 г. -</w:t>
      </w:r>
      <w:r w:rsidR="008B765A" w:rsidRPr="001034BA">
        <w:rPr>
          <w:sz w:val="24"/>
          <w:szCs w:val="24"/>
        </w:rPr>
        <w:t xml:space="preserve"> 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ни одного проекта</w:t>
      </w:r>
      <w:r w:rsidR="00797490" w:rsidRPr="001034BA">
        <w:rPr>
          <w:rFonts w:ascii="Times New Roman" w:hAnsi="Times New Roman"/>
          <w:bCs/>
          <w:color w:val="000000"/>
          <w:sz w:val="24"/>
          <w:szCs w:val="24"/>
        </w:rPr>
        <w:t>, 2015 г.- 2 проекта)</w:t>
      </w:r>
      <w:r w:rsidR="008B765A" w:rsidRPr="001034B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97490" w:rsidRPr="001034BA" w:rsidRDefault="00797490" w:rsidP="007974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797490" w:rsidRPr="001034BA" w:rsidRDefault="008B765A" w:rsidP="0079749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Среди о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трицательны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х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фактор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ов отметим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:</w:t>
      </w:r>
    </w:p>
    <w:p w:rsidR="00797490" w:rsidRPr="001034BA" w:rsidRDefault="008B765A" w:rsidP="008C75D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22 территориях 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края прекратилось проведение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районн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ого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конкурс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а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социальных и культурных проектов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;</w:t>
      </w:r>
      <w:r w:rsidR="00797490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</w:p>
    <w:p w:rsidR="008B765A" w:rsidRPr="001034BA" w:rsidRDefault="00797490" w:rsidP="008C75D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034B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B765A" w:rsidRPr="001034BA">
        <w:rPr>
          <w:rFonts w:ascii="Times New Roman" w:eastAsia="Calibri" w:hAnsi="Times New Roman"/>
          <w:sz w:val="26"/>
          <w:szCs w:val="26"/>
          <w:lang w:eastAsia="en-US"/>
        </w:rPr>
        <w:t xml:space="preserve">впервые за 3 года </w:t>
      </w:r>
      <w:r w:rsidR="008B765A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не проводился конкурс,</w:t>
      </w:r>
      <w:r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направленный на развитие к</w:t>
      </w:r>
      <w:r w:rsidR="008B765A" w:rsidRPr="001034B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ультурно-досуговой деятельности;</w:t>
      </w:r>
    </w:p>
    <w:p w:rsidR="00797490" w:rsidRPr="001034BA" w:rsidRDefault="008B765A" w:rsidP="008C75D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Пополнение списка территорий, не п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рин</w:t>
      </w:r>
      <w:r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имающих </w:t>
      </w:r>
      <w:r w:rsidR="00797490" w:rsidRPr="001034B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участие в проектной деятельности:  </w:t>
      </w:r>
      <w:proofErr w:type="spellStart"/>
      <w:r w:rsidR="00797490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Кишертский</w:t>
      </w:r>
      <w:proofErr w:type="spellEnd"/>
      <w:r w:rsidR="00797490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="00797490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Оханский</w:t>
      </w:r>
      <w:proofErr w:type="spellEnd"/>
      <w:r w:rsidR="00797490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="00797490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Суксунские</w:t>
      </w:r>
      <w:proofErr w:type="spellEnd"/>
      <w:r w:rsidR="00797490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районы</w:t>
      </w:r>
      <w:r w:rsidR="0015427F" w:rsidRPr="001034B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797490" w:rsidRPr="001034BA" w:rsidRDefault="00797490" w:rsidP="00797490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34B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A4347D" w:rsidRPr="001034BA" w:rsidRDefault="00746B18" w:rsidP="00A43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 xml:space="preserve">По итогам 2015 г. </w:t>
      </w:r>
      <w:r w:rsidR="00A4347D" w:rsidRPr="001034BA">
        <w:rPr>
          <w:rFonts w:ascii="Times New Roman" w:hAnsi="Times New Roman"/>
          <w:sz w:val="24"/>
          <w:szCs w:val="24"/>
        </w:rPr>
        <w:t xml:space="preserve">учреждения приняли участие и победили в проектах </w:t>
      </w:r>
      <w:r w:rsidR="00A4347D" w:rsidRPr="001034BA">
        <w:rPr>
          <w:rFonts w:ascii="Times New Roman" w:hAnsi="Times New Roman"/>
          <w:b/>
          <w:sz w:val="24"/>
          <w:szCs w:val="24"/>
        </w:rPr>
        <w:t>224</w:t>
      </w:r>
      <w:r w:rsidR="00A4347D" w:rsidRPr="001034BA">
        <w:rPr>
          <w:rFonts w:ascii="Times New Roman" w:hAnsi="Times New Roman"/>
          <w:sz w:val="24"/>
          <w:szCs w:val="24"/>
        </w:rPr>
        <w:t xml:space="preserve"> раза (в 2014 г.- </w:t>
      </w:r>
      <w:r w:rsidR="00A4347D" w:rsidRPr="001034BA">
        <w:rPr>
          <w:rFonts w:ascii="Times New Roman" w:hAnsi="Times New Roman"/>
          <w:b/>
          <w:sz w:val="24"/>
          <w:szCs w:val="24"/>
        </w:rPr>
        <w:t>258</w:t>
      </w:r>
      <w:r w:rsidR="00A4347D" w:rsidRPr="001034BA">
        <w:rPr>
          <w:rFonts w:ascii="Times New Roman" w:hAnsi="Times New Roman"/>
          <w:sz w:val="24"/>
          <w:szCs w:val="24"/>
        </w:rPr>
        <w:t xml:space="preserve"> раз), привлечено проектного финансирования- </w:t>
      </w:r>
      <w:r w:rsidR="00A4347D" w:rsidRPr="001034BA">
        <w:rPr>
          <w:rFonts w:ascii="Times New Roman" w:hAnsi="Times New Roman"/>
          <w:b/>
          <w:sz w:val="24"/>
          <w:szCs w:val="24"/>
        </w:rPr>
        <w:t>22 765 316</w:t>
      </w:r>
      <w:r w:rsidR="00A4347D" w:rsidRPr="001034BA">
        <w:rPr>
          <w:rFonts w:ascii="Times New Roman" w:hAnsi="Times New Roman"/>
          <w:sz w:val="24"/>
          <w:szCs w:val="24"/>
        </w:rPr>
        <w:t xml:space="preserve"> рублей (в 2014 г.- </w:t>
      </w:r>
      <w:r w:rsidR="00A4347D" w:rsidRPr="001034BA">
        <w:rPr>
          <w:rFonts w:ascii="Times New Roman" w:hAnsi="Times New Roman"/>
          <w:b/>
          <w:sz w:val="24"/>
          <w:szCs w:val="24"/>
        </w:rPr>
        <w:t>24 437 274</w:t>
      </w:r>
      <w:r w:rsidR="00A4347D" w:rsidRPr="001034BA">
        <w:rPr>
          <w:rFonts w:ascii="Times New Roman" w:hAnsi="Times New Roman"/>
          <w:sz w:val="24"/>
          <w:szCs w:val="24"/>
        </w:rPr>
        <w:t xml:space="preserve"> рублей), привлечено в качестве </w:t>
      </w:r>
      <w:proofErr w:type="spellStart"/>
      <w:r w:rsidR="00A4347D" w:rsidRPr="001034B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4347D" w:rsidRPr="001034BA">
        <w:rPr>
          <w:rFonts w:ascii="Times New Roman" w:hAnsi="Times New Roman"/>
          <w:sz w:val="24"/>
          <w:szCs w:val="24"/>
        </w:rPr>
        <w:t xml:space="preserve"> средств местного (собственного) бюджета- </w:t>
      </w:r>
      <w:r w:rsidR="00A4347D" w:rsidRPr="001034BA">
        <w:rPr>
          <w:rFonts w:ascii="Times New Roman" w:hAnsi="Times New Roman"/>
          <w:b/>
          <w:sz w:val="24"/>
          <w:szCs w:val="24"/>
        </w:rPr>
        <w:t>27 283 491</w:t>
      </w:r>
      <w:r w:rsidR="00A4347D" w:rsidRPr="001034BA">
        <w:rPr>
          <w:rFonts w:ascii="Times New Roman" w:hAnsi="Times New Roman"/>
          <w:sz w:val="24"/>
          <w:szCs w:val="24"/>
        </w:rPr>
        <w:t xml:space="preserve"> рублей (2014 г.- </w:t>
      </w:r>
      <w:r w:rsidR="00A4347D" w:rsidRPr="001034BA">
        <w:rPr>
          <w:rFonts w:ascii="Times New Roman" w:hAnsi="Times New Roman"/>
          <w:b/>
          <w:sz w:val="24"/>
          <w:szCs w:val="24"/>
        </w:rPr>
        <w:t>15 130 512</w:t>
      </w:r>
      <w:r w:rsidR="00A4347D" w:rsidRPr="001034BA">
        <w:rPr>
          <w:rFonts w:ascii="Times New Roman" w:hAnsi="Times New Roman"/>
          <w:sz w:val="24"/>
          <w:szCs w:val="24"/>
        </w:rPr>
        <w:t xml:space="preserve"> рублей).</w:t>
      </w:r>
    </w:p>
    <w:p w:rsidR="001034BA" w:rsidRPr="00265EAF" w:rsidRDefault="00A4347D" w:rsidP="0026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Исходя из данных показателей одной из главных причин снижения числа участий учреждений в проектной деятельности являются изменённые по сравнению с прошлыми годами условия о </w:t>
      </w:r>
      <w:proofErr w:type="gramStart"/>
      <w:r w:rsidRPr="001034BA">
        <w:rPr>
          <w:rFonts w:ascii="Times New Roman" w:hAnsi="Times New Roman"/>
          <w:sz w:val="24"/>
          <w:szCs w:val="24"/>
        </w:rPr>
        <w:t>повышенном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проектов местным или собственным бюджетом.</w:t>
      </w:r>
    </w:p>
    <w:p w:rsidR="00E8262B" w:rsidRPr="001034BA" w:rsidRDefault="00797490" w:rsidP="00676524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32" w:name="_Toc451586067"/>
      <w:bookmarkStart w:id="33" w:name="_Toc451850888"/>
      <w:r w:rsidRPr="001034BA">
        <w:rPr>
          <w:rFonts w:ascii="Times New Roman" w:hAnsi="Times New Roman"/>
          <w:color w:val="365F91"/>
        </w:rPr>
        <w:t>Межмуниципальное взаимодействие. Взаимодейст</w:t>
      </w:r>
      <w:r w:rsidR="00676524" w:rsidRPr="001034BA">
        <w:rPr>
          <w:rFonts w:ascii="Times New Roman" w:hAnsi="Times New Roman"/>
          <w:color w:val="365F91"/>
        </w:rPr>
        <w:t>вие КДУ с краевыми учреждениями</w:t>
      </w:r>
      <w:bookmarkEnd w:id="32"/>
      <w:bookmarkEnd w:id="33"/>
    </w:p>
    <w:p w:rsidR="00797490" w:rsidRPr="001034BA" w:rsidRDefault="00797490" w:rsidP="00676524">
      <w:pPr>
        <w:pStyle w:val="2"/>
        <w:spacing w:line="240" w:lineRule="auto"/>
        <w:rPr>
          <w:rFonts w:ascii="Times New Roman" w:hAnsi="Times New Roman"/>
          <w:color w:val="365F91"/>
          <w:sz w:val="16"/>
          <w:szCs w:val="16"/>
        </w:rPr>
      </w:pPr>
      <w:r w:rsidRPr="001034BA">
        <w:rPr>
          <w:shd w:val="clear" w:color="auto" w:fill="FFFFFF"/>
        </w:rPr>
        <w:t xml:space="preserve">   </w:t>
      </w:r>
    </w:p>
    <w:p w:rsidR="00317165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sz w:val="26"/>
          <w:szCs w:val="26"/>
        </w:rPr>
        <w:t xml:space="preserve"> </w:t>
      </w:r>
      <w:r w:rsidRPr="001034BA">
        <w:rPr>
          <w:sz w:val="26"/>
          <w:szCs w:val="26"/>
        </w:rPr>
        <w:tab/>
      </w:r>
      <w:r w:rsidRPr="001034BA">
        <w:rPr>
          <w:rFonts w:ascii="Times New Roman" w:hAnsi="Times New Roman"/>
          <w:sz w:val="24"/>
          <w:szCs w:val="24"/>
        </w:rPr>
        <w:t>Взаимодействие между территориями и учреждениями представляют собой совокупность деятельности, направленной на укрепление сотрудничества с органами местного самоуправления, учреждениями культуры, образования, с творческими союзами, общественными, национальными, творческими коллективам, промышленными пре</w:t>
      </w:r>
      <w:r w:rsidR="00A40065" w:rsidRPr="001034BA">
        <w:rPr>
          <w:rFonts w:ascii="Times New Roman" w:hAnsi="Times New Roman"/>
          <w:sz w:val="24"/>
          <w:szCs w:val="24"/>
        </w:rPr>
        <w:t xml:space="preserve">дприятиями и организациями. Это, </w:t>
      </w:r>
      <w:r w:rsidR="00317165" w:rsidRPr="001034BA">
        <w:rPr>
          <w:rFonts w:ascii="Times New Roman" w:hAnsi="Times New Roman"/>
          <w:sz w:val="24"/>
          <w:szCs w:val="24"/>
        </w:rPr>
        <w:t>безусловно,</w:t>
      </w:r>
      <w:r w:rsidR="00A40065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позволяет не только представить опыт каждой территории, но и эффективно использовать ресурсы учреждений в своих условиях. Территориальное взаимодействие – это, прежде всего, обмен опытом</w:t>
      </w:r>
      <w:r w:rsidR="00317165" w:rsidRPr="001034BA">
        <w:rPr>
          <w:rFonts w:ascii="Times New Roman" w:hAnsi="Times New Roman"/>
          <w:sz w:val="24"/>
          <w:szCs w:val="24"/>
        </w:rPr>
        <w:t xml:space="preserve"> и </w:t>
      </w:r>
      <w:r w:rsidRPr="001034BA">
        <w:rPr>
          <w:rFonts w:ascii="Times New Roman" w:hAnsi="Times New Roman"/>
          <w:sz w:val="24"/>
          <w:szCs w:val="24"/>
        </w:rPr>
        <w:t xml:space="preserve">получение новых знаний. </w:t>
      </w:r>
    </w:p>
    <w:p w:rsidR="00797490" w:rsidRPr="001034BA" w:rsidRDefault="00797490" w:rsidP="003171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Взаимодействие с краевыми организациям</w:t>
      </w:r>
      <w:r w:rsidR="00317165" w:rsidRPr="001034BA">
        <w:rPr>
          <w:rFonts w:ascii="Times New Roman" w:hAnsi="Times New Roman"/>
          <w:sz w:val="24"/>
          <w:szCs w:val="24"/>
        </w:rPr>
        <w:t xml:space="preserve">и, выезды на фестивали, конкурсы, творческие встречи, участие в прочих мероприятиях </w:t>
      </w:r>
      <w:r w:rsidRPr="001034BA">
        <w:rPr>
          <w:rFonts w:ascii="Times New Roman" w:hAnsi="Times New Roman"/>
          <w:sz w:val="24"/>
          <w:szCs w:val="24"/>
        </w:rPr>
        <w:t xml:space="preserve">обогащает </w:t>
      </w:r>
      <w:r w:rsidR="00317165" w:rsidRPr="001034BA">
        <w:rPr>
          <w:rFonts w:ascii="Times New Roman" w:hAnsi="Times New Roman"/>
          <w:sz w:val="24"/>
          <w:szCs w:val="24"/>
        </w:rPr>
        <w:t>с</w:t>
      </w:r>
      <w:r w:rsidRPr="001034BA">
        <w:rPr>
          <w:rFonts w:ascii="Times New Roman" w:hAnsi="Times New Roman"/>
          <w:sz w:val="24"/>
          <w:szCs w:val="24"/>
        </w:rPr>
        <w:t xml:space="preserve">отрудников </w:t>
      </w:r>
      <w:r w:rsidR="00317165" w:rsidRPr="001034BA">
        <w:rPr>
          <w:rFonts w:ascii="Times New Roman" w:hAnsi="Times New Roman"/>
          <w:sz w:val="24"/>
          <w:szCs w:val="24"/>
        </w:rPr>
        <w:t>культурно-досуговых учреждений, дает возможность увидеть «</w:t>
      </w:r>
      <w:r w:rsidRPr="001034BA">
        <w:rPr>
          <w:rFonts w:ascii="Times New Roman" w:hAnsi="Times New Roman"/>
          <w:sz w:val="24"/>
          <w:szCs w:val="24"/>
        </w:rPr>
        <w:t>свежим взглядом</w:t>
      </w:r>
      <w:r w:rsidR="00317165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 привычные вещи</w:t>
      </w:r>
      <w:r w:rsidR="00317165" w:rsidRPr="001034BA">
        <w:rPr>
          <w:rFonts w:ascii="Times New Roman" w:hAnsi="Times New Roman"/>
          <w:sz w:val="24"/>
          <w:szCs w:val="24"/>
        </w:rPr>
        <w:t xml:space="preserve"> и  провести сравнительную реальную оценку качества работы</w:t>
      </w:r>
      <w:r w:rsidRPr="001034BA">
        <w:rPr>
          <w:rFonts w:ascii="Times New Roman" w:hAnsi="Times New Roman"/>
          <w:sz w:val="24"/>
          <w:szCs w:val="24"/>
        </w:rPr>
        <w:t>, повышает эффективность работы руководителей</w:t>
      </w:r>
      <w:r w:rsidR="00317165" w:rsidRPr="001034BA">
        <w:rPr>
          <w:rFonts w:ascii="Times New Roman" w:hAnsi="Times New Roman"/>
          <w:sz w:val="24"/>
          <w:szCs w:val="24"/>
        </w:rPr>
        <w:t>,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317165" w:rsidRPr="001034BA">
        <w:rPr>
          <w:rFonts w:ascii="Times New Roman" w:hAnsi="Times New Roman"/>
          <w:sz w:val="24"/>
          <w:szCs w:val="24"/>
        </w:rPr>
        <w:t>дает возможность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317165" w:rsidRPr="001034BA">
        <w:rPr>
          <w:rFonts w:ascii="Times New Roman" w:hAnsi="Times New Roman"/>
          <w:sz w:val="24"/>
          <w:szCs w:val="24"/>
        </w:rPr>
        <w:t xml:space="preserve">обзавестись </w:t>
      </w:r>
      <w:r w:rsidRPr="001034BA">
        <w:rPr>
          <w:rFonts w:ascii="Times New Roman" w:hAnsi="Times New Roman"/>
          <w:sz w:val="24"/>
          <w:szCs w:val="24"/>
        </w:rPr>
        <w:t>новыми контактами</w:t>
      </w:r>
    </w:p>
    <w:p w:rsidR="00797490" w:rsidRPr="001034BA" w:rsidRDefault="00797490" w:rsidP="00EA5C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Специалисты </w:t>
      </w:r>
      <w:proofErr w:type="spellStart"/>
      <w:r w:rsidRPr="001034BA">
        <w:rPr>
          <w:rFonts w:ascii="Times New Roman" w:hAnsi="Times New Roman"/>
          <w:sz w:val="24"/>
          <w:szCs w:val="24"/>
        </w:rPr>
        <w:t>Частинского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36819" w:rsidRPr="001034BA">
        <w:rPr>
          <w:rFonts w:ascii="Times New Roman" w:hAnsi="Times New Roman"/>
          <w:sz w:val="24"/>
          <w:szCs w:val="24"/>
        </w:rPr>
        <w:t>отмечают, что за 2015 год</w:t>
      </w:r>
      <w:r w:rsidRPr="001034BA">
        <w:rPr>
          <w:rFonts w:ascii="Times New Roman" w:hAnsi="Times New Roman"/>
          <w:sz w:val="24"/>
          <w:szCs w:val="24"/>
        </w:rPr>
        <w:t xml:space="preserve"> возросло взаимодействие с </w:t>
      </w:r>
      <w:r w:rsidR="00D36819" w:rsidRPr="001034BA">
        <w:rPr>
          <w:rFonts w:ascii="Times New Roman" w:hAnsi="Times New Roman"/>
          <w:sz w:val="24"/>
          <w:szCs w:val="24"/>
        </w:rPr>
        <w:t>Пермским домом народного творчества</w:t>
      </w:r>
      <w:r w:rsidRPr="001034BA">
        <w:rPr>
          <w:rFonts w:ascii="Times New Roman" w:hAnsi="Times New Roman"/>
          <w:sz w:val="24"/>
          <w:szCs w:val="24"/>
        </w:rPr>
        <w:t xml:space="preserve">. </w:t>
      </w:r>
      <w:r w:rsidR="00D36819" w:rsidRPr="001034BA">
        <w:rPr>
          <w:rFonts w:ascii="Times New Roman" w:hAnsi="Times New Roman"/>
          <w:sz w:val="24"/>
          <w:szCs w:val="24"/>
        </w:rPr>
        <w:t>Действительно, д</w:t>
      </w:r>
      <w:r w:rsidRPr="001034BA">
        <w:rPr>
          <w:rFonts w:ascii="Times New Roman" w:hAnsi="Times New Roman"/>
          <w:sz w:val="24"/>
          <w:szCs w:val="24"/>
        </w:rPr>
        <w:t xml:space="preserve">ля работников культуры района был организован и проведен цикл информационно-методических семинаров с привлечением специалистов </w:t>
      </w:r>
      <w:r w:rsidR="00D36819" w:rsidRPr="001034BA">
        <w:rPr>
          <w:rFonts w:ascii="Times New Roman" w:hAnsi="Times New Roman"/>
          <w:sz w:val="24"/>
          <w:szCs w:val="24"/>
        </w:rPr>
        <w:t>краевого учреждения</w:t>
      </w:r>
      <w:r w:rsidRPr="001034BA">
        <w:rPr>
          <w:rFonts w:ascii="Times New Roman" w:hAnsi="Times New Roman"/>
          <w:sz w:val="24"/>
          <w:szCs w:val="24"/>
        </w:rPr>
        <w:t xml:space="preserve"> по направлениям: «Менеджмент проведения мероприятия», </w:t>
      </w:r>
      <w:r w:rsidR="00EA5C0C" w:rsidRPr="001034BA">
        <w:rPr>
          <w:rFonts w:ascii="Times New Roman" w:hAnsi="Times New Roman"/>
          <w:sz w:val="24"/>
          <w:szCs w:val="24"/>
        </w:rPr>
        <w:t xml:space="preserve">«Проектная деятельность» и др. </w:t>
      </w:r>
    </w:p>
    <w:p w:rsidR="00EA5C0C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1034BA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муниципальном районе при взаимодействии с </w:t>
      </w:r>
      <w:r w:rsidR="00EA5C0C" w:rsidRPr="001034BA">
        <w:rPr>
          <w:rFonts w:ascii="Times New Roman" w:hAnsi="Times New Roman"/>
          <w:sz w:val="24"/>
          <w:szCs w:val="24"/>
        </w:rPr>
        <w:t>р</w:t>
      </w:r>
      <w:r w:rsidRPr="001034BA">
        <w:rPr>
          <w:rFonts w:ascii="Times New Roman" w:hAnsi="Times New Roman"/>
          <w:sz w:val="24"/>
          <w:szCs w:val="24"/>
        </w:rPr>
        <w:t>егиональной автономи</w:t>
      </w:r>
      <w:r w:rsidR="00EA5C0C" w:rsidRPr="001034BA">
        <w:rPr>
          <w:rFonts w:ascii="Times New Roman" w:hAnsi="Times New Roman"/>
          <w:sz w:val="24"/>
          <w:szCs w:val="24"/>
        </w:rPr>
        <w:t>ей</w:t>
      </w:r>
      <w:r w:rsidRPr="001034BA">
        <w:rPr>
          <w:rFonts w:ascii="Times New Roman" w:hAnsi="Times New Roman"/>
          <w:sz w:val="24"/>
          <w:szCs w:val="24"/>
        </w:rPr>
        <w:t xml:space="preserve"> татар Пермского края в 2015 году были проведены </w:t>
      </w:r>
      <w:r w:rsidR="00EA5C0C" w:rsidRPr="001034BA">
        <w:rPr>
          <w:rFonts w:ascii="Times New Roman" w:hAnsi="Times New Roman"/>
          <w:sz w:val="24"/>
          <w:szCs w:val="24"/>
        </w:rPr>
        <w:t>национальные праздники «</w:t>
      </w:r>
      <w:r w:rsidRPr="001034BA">
        <w:rPr>
          <w:rFonts w:ascii="Times New Roman" w:hAnsi="Times New Roman"/>
          <w:sz w:val="24"/>
          <w:szCs w:val="24"/>
        </w:rPr>
        <w:t>Сабантуй</w:t>
      </w:r>
      <w:r w:rsidR="00EA5C0C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Pr="001034BA">
        <w:rPr>
          <w:rFonts w:ascii="Times New Roman" w:hAnsi="Times New Roman"/>
          <w:sz w:val="24"/>
          <w:szCs w:val="24"/>
        </w:rPr>
        <w:t>Сюмбеля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». Второй год на базе МБУК «РМЦ НТ и КДД» для специалистов КДУ </w:t>
      </w:r>
      <w:proofErr w:type="spellStart"/>
      <w:r w:rsidRPr="001034BA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городского округа проходят обучающие семинары АУ «Росток» (г</w:t>
      </w:r>
      <w:proofErr w:type="gramStart"/>
      <w:r w:rsidRPr="001034BA">
        <w:rPr>
          <w:rFonts w:ascii="Times New Roman" w:hAnsi="Times New Roman"/>
          <w:sz w:val="24"/>
          <w:szCs w:val="24"/>
        </w:rPr>
        <w:t>.П</w:t>
      </w:r>
      <w:proofErr w:type="gramEnd"/>
      <w:r w:rsidRPr="001034BA">
        <w:rPr>
          <w:rFonts w:ascii="Times New Roman" w:hAnsi="Times New Roman"/>
          <w:sz w:val="24"/>
          <w:szCs w:val="24"/>
        </w:rPr>
        <w:t>ермь). За отчетный период «друзьями» стали творческие коллективы из г. Пермь, г. Добрянка</w:t>
      </w:r>
      <w:r w:rsidR="00EA5C0C" w:rsidRPr="001034BA">
        <w:rPr>
          <w:rFonts w:ascii="Times New Roman" w:hAnsi="Times New Roman"/>
          <w:sz w:val="24"/>
          <w:szCs w:val="24"/>
        </w:rPr>
        <w:t>, реализуя на территории Лысьвы</w:t>
      </w:r>
      <w:r w:rsidRPr="001034BA">
        <w:rPr>
          <w:rFonts w:ascii="Times New Roman" w:hAnsi="Times New Roman"/>
          <w:sz w:val="24"/>
          <w:szCs w:val="24"/>
        </w:rPr>
        <w:t xml:space="preserve"> проекты, </w:t>
      </w:r>
      <w:r w:rsidR="00EA5C0C" w:rsidRPr="001034BA">
        <w:rPr>
          <w:rFonts w:ascii="Times New Roman" w:hAnsi="Times New Roman"/>
          <w:sz w:val="24"/>
          <w:szCs w:val="24"/>
        </w:rPr>
        <w:t>для людей</w:t>
      </w:r>
      <w:r w:rsidRPr="001034BA">
        <w:rPr>
          <w:rFonts w:ascii="Times New Roman" w:hAnsi="Times New Roman"/>
          <w:sz w:val="24"/>
          <w:szCs w:val="24"/>
        </w:rPr>
        <w:t xml:space="preserve"> с ограни</w:t>
      </w:r>
      <w:r w:rsidR="00EA5C0C" w:rsidRPr="001034BA">
        <w:rPr>
          <w:rFonts w:ascii="Times New Roman" w:hAnsi="Times New Roman"/>
          <w:sz w:val="24"/>
          <w:szCs w:val="24"/>
        </w:rPr>
        <w:t>ченными возможностями здоровья.</w:t>
      </w:r>
    </w:p>
    <w:p w:rsidR="00797490" w:rsidRPr="001034BA" w:rsidRDefault="00797490" w:rsidP="00EA5C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Успешным опытом взаимодействия с краевыми учреждениями у работников культуры Кунгурского муниципального района смело можно назвать проведение семинаров при участии педагогов Пермского колледжа культуры и искусств</w:t>
      </w:r>
      <w:r w:rsidR="00EC0BBE"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ab/>
        <w:t xml:space="preserve">Большее число партнеров в 2015 году </w:t>
      </w:r>
      <w:r w:rsidR="00EC0BBE" w:rsidRPr="001034BA">
        <w:rPr>
          <w:rFonts w:ascii="Times New Roman" w:hAnsi="Times New Roman"/>
          <w:sz w:val="24"/>
          <w:szCs w:val="24"/>
        </w:rPr>
        <w:t>появилось у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О</w:t>
      </w:r>
      <w:r w:rsidR="00EC0BBE" w:rsidRPr="001034BA">
        <w:rPr>
          <w:rFonts w:ascii="Times New Roman" w:hAnsi="Times New Roman"/>
          <w:sz w:val="24"/>
          <w:szCs w:val="24"/>
        </w:rPr>
        <w:t>рдинского</w:t>
      </w:r>
      <w:proofErr w:type="spellEnd"/>
      <w:r w:rsidR="00EC0BBE" w:rsidRPr="001034BA">
        <w:rPr>
          <w:rFonts w:ascii="Times New Roman" w:hAnsi="Times New Roman"/>
          <w:sz w:val="24"/>
          <w:szCs w:val="24"/>
        </w:rPr>
        <w:t xml:space="preserve"> района, в т.ч. благодаря проведению </w:t>
      </w:r>
      <w:r w:rsidRPr="001034BA">
        <w:rPr>
          <w:rFonts w:ascii="Times New Roman" w:hAnsi="Times New Roman"/>
          <w:sz w:val="24"/>
          <w:szCs w:val="24"/>
        </w:rPr>
        <w:t>крупных мероприятий кр</w:t>
      </w:r>
      <w:r w:rsidR="00EC0BBE" w:rsidRPr="001034BA">
        <w:rPr>
          <w:rFonts w:ascii="Times New Roman" w:hAnsi="Times New Roman"/>
          <w:sz w:val="24"/>
          <w:szCs w:val="24"/>
        </w:rPr>
        <w:t>аевого и всероссийского уровн</w:t>
      </w:r>
      <w:proofErr w:type="gramStart"/>
      <w:r w:rsidR="00EC0BBE" w:rsidRPr="001034BA">
        <w:rPr>
          <w:rFonts w:ascii="Times New Roman" w:hAnsi="Times New Roman"/>
          <w:sz w:val="24"/>
          <w:szCs w:val="24"/>
        </w:rPr>
        <w:t>я-</w:t>
      </w:r>
      <w:proofErr w:type="gramEnd"/>
      <w:r w:rsidR="00EC0BBE" w:rsidRPr="001034BA">
        <w:rPr>
          <w:rFonts w:ascii="Times New Roman" w:hAnsi="Times New Roman"/>
          <w:sz w:val="24"/>
          <w:szCs w:val="24"/>
        </w:rPr>
        <w:t xml:space="preserve"> кр</w:t>
      </w:r>
      <w:r w:rsidRPr="001034BA">
        <w:rPr>
          <w:rFonts w:ascii="Times New Roman" w:hAnsi="Times New Roman"/>
          <w:sz w:val="24"/>
          <w:szCs w:val="24"/>
        </w:rPr>
        <w:t>аев</w:t>
      </w:r>
      <w:r w:rsidR="00EC0BBE" w:rsidRPr="001034BA">
        <w:rPr>
          <w:rFonts w:ascii="Times New Roman" w:hAnsi="Times New Roman"/>
          <w:sz w:val="24"/>
          <w:szCs w:val="24"/>
        </w:rPr>
        <w:t>ого</w:t>
      </w:r>
      <w:r w:rsidRPr="001034BA">
        <w:rPr>
          <w:rFonts w:ascii="Times New Roman" w:hAnsi="Times New Roman"/>
          <w:sz w:val="24"/>
          <w:szCs w:val="24"/>
        </w:rPr>
        <w:t xml:space="preserve"> сельск</w:t>
      </w:r>
      <w:r w:rsidR="00EC0BBE" w:rsidRPr="001034BA">
        <w:rPr>
          <w:rFonts w:ascii="Times New Roman" w:hAnsi="Times New Roman"/>
          <w:sz w:val="24"/>
          <w:szCs w:val="24"/>
        </w:rPr>
        <w:t>ого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EC0BBE" w:rsidRPr="001034BA">
        <w:rPr>
          <w:rFonts w:ascii="Times New Roman" w:hAnsi="Times New Roman"/>
          <w:sz w:val="24"/>
          <w:szCs w:val="24"/>
        </w:rPr>
        <w:t>«</w:t>
      </w:r>
      <w:r w:rsidRPr="001034BA">
        <w:rPr>
          <w:rFonts w:ascii="Times New Roman" w:hAnsi="Times New Roman"/>
          <w:sz w:val="24"/>
          <w:szCs w:val="24"/>
        </w:rPr>
        <w:t>Сабант</w:t>
      </w:r>
      <w:r w:rsidR="00EC0BBE" w:rsidRPr="001034BA">
        <w:rPr>
          <w:rFonts w:ascii="Times New Roman" w:hAnsi="Times New Roman"/>
          <w:sz w:val="24"/>
          <w:szCs w:val="24"/>
        </w:rPr>
        <w:t>уя», ф</w:t>
      </w:r>
      <w:r w:rsidRPr="001034BA">
        <w:rPr>
          <w:rFonts w:ascii="Times New Roman" w:hAnsi="Times New Roman"/>
          <w:sz w:val="24"/>
          <w:szCs w:val="24"/>
        </w:rPr>
        <w:t>естиваль камнерезов</w:t>
      </w:r>
      <w:r w:rsidR="00EC0BBE" w:rsidRPr="001034BA">
        <w:rPr>
          <w:rFonts w:ascii="Times New Roman" w:hAnsi="Times New Roman"/>
          <w:sz w:val="24"/>
          <w:szCs w:val="24"/>
        </w:rPr>
        <w:t xml:space="preserve">, </w:t>
      </w:r>
      <w:r w:rsidRPr="001034BA">
        <w:rPr>
          <w:rFonts w:ascii="Times New Roman" w:hAnsi="Times New Roman"/>
          <w:sz w:val="24"/>
          <w:szCs w:val="24"/>
        </w:rPr>
        <w:t xml:space="preserve">участниками которого стали мастера из </w:t>
      </w:r>
      <w:r w:rsidR="00EC0BBE" w:rsidRPr="001034BA">
        <w:rPr>
          <w:rFonts w:ascii="Times New Roman" w:hAnsi="Times New Roman"/>
          <w:sz w:val="24"/>
          <w:szCs w:val="24"/>
        </w:rPr>
        <w:t>регионов России и стран ближнего зарубежья</w:t>
      </w:r>
      <w:r w:rsidRPr="001034BA">
        <w:rPr>
          <w:rFonts w:ascii="Times New Roman" w:hAnsi="Times New Roman"/>
          <w:sz w:val="24"/>
          <w:szCs w:val="24"/>
        </w:rPr>
        <w:t>, юбилейн</w:t>
      </w:r>
      <w:r w:rsidR="00EC0BBE" w:rsidRPr="001034BA">
        <w:rPr>
          <w:rFonts w:ascii="Times New Roman" w:hAnsi="Times New Roman"/>
          <w:sz w:val="24"/>
          <w:szCs w:val="24"/>
        </w:rPr>
        <w:t>ой</w:t>
      </w:r>
      <w:r w:rsidRPr="001034BA">
        <w:rPr>
          <w:rFonts w:ascii="Times New Roman" w:hAnsi="Times New Roman"/>
          <w:sz w:val="24"/>
          <w:szCs w:val="24"/>
        </w:rPr>
        <w:t xml:space="preserve"> гонк</w:t>
      </w:r>
      <w:r w:rsidR="00EC0BBE" w:rsidRPr="001034BA">
        <w:rPr>
          <w:rFonts w:ascii="Times New Roman" w:hAnsi="Times New Roman"/>
          <w:sz w:val="24"/>
          <w:szCs w:val="24"/>
        </w:rPr>
        <w:t xml:space="preserve">и </w:t>
      </w:r>
      <w:r w:rsidRPr="001034BA">
        <w:rPr>
          <w:rFonts w:ascii="Times New Roman" w:hAnsi="Times New Roman"/>
          <w:sz w:val="24"/>
          <w:szCs w:val="24"/>
        </w:rPr>
        <w:t>внедорожников «</w:t>
      </w:r>
      <w:proofErr w:type="spellStart"/>
      <w:r w:rsidRPr="001034BA">
        <w:rPr>
          <w:rFonts w:ascii="Times New Roman" w:hAnsi="Times New Roman"/>
          <w:sz w:val="24"/>
          <w:szCs w:val="24"/>
        </w:rPr>
        <w:t>Ординский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Ухаб – 2015», открыт</w:t>
      </w:r>
      <w:r w:rsidR="00EC0BBE" w:rsidRPr="001034BA">
        <w:rPr>
          <w:rFonts w:ascii="Times New Roman" w:hAnsi="Times New Roman"/>
          <w:sz w:val="24"/>
          <w:szCs w:val="24"/>
        </w:rPr>
        <w:t>ого</w:t>
      </w:r>
      <w:r w:rsidRPr="001034BA">
        <w:rPr>
          <w:rFonts w:ascii="Times New Roman" w:hAnsi="Times New Roman"/>
          <w:sz w:val="24"/>
          <w:szCs w:val="24"/>
        </w:rPr>
        <w:t xml:space="preserve"> детск</w:t>
      </w:r>
      <w:r w:rsidR="00EC0BBE" w:rsidRPr="001034BA">
        <w:rPr>
          <w:rFonts w:ascii="Times New Roman" w:hAnsi="Times New Roman"/>
          <w:sz w:val="24"/>
          <w:szCs w:val="24"/>
        </w:rPr>
        <w:t>ого</w:t>
      </w:r>
      <w:r w:rsidRPr="001034BA">
        <w:rPr>
          <w:rFonts w:ascii="Times New Roman" w:hAnsi="Times New Roman"/>
          <w:sz w:val="24"/>
          <w:szCs w:val="24"/>
        </w:rPr>
        <w:t xml:space="preserve"> фестивал</w:t>
      </w:r>
      <w:r w:rsidR="00EC0BBE" w:rsidRPr="001034BA">
        <w:rPr>
          <w:rFonts w:ascii="Times New Roman" w:hAnsi="Times New Roman"/>
          <w:sz w:val="24"/>
          <w:szCs w:val="24"/>
        </w:rPr>
        <w:t>я</w:t>
      </w:r>
      <w:r w:rsidRPr="001034BA">
        <w:rPr>
          <w:rFonts w:ascii="Times New Roman" w:hAnsi="Times New Roman"/>
          <w:sz w:val="24"/>
          <w:szCs w:val="24"/>
        </w:rPr>
        <w:t xml:space="preserve"> народных промыслов и </w:t>
      </w:r>
      <w:r w:rsidR="00EC0BBE" w:rsidRPr="001034BA">
        <w:rPr>
          <w:rFonts w:ascii="Times New Roman" w:hAnsi="Times New Roman"/>
          <w:sz w:val="24"/>
          <w:szCs w:val="24"/>
        </w:rPr>
        <w:t xml:space="preserve">ремесел «Селенитовая шкатулка», </w:t>
      </w:r>
      <w:r w:rsidRPr="001034BA">
        <w:rPr>
          <w:rFonts w:ascii="Times New Roman" w:hAnsi="Times New Roman"/>
          <w:sz w:val="24"/>
          <w:szCs w:val="24"/>
        </w:rPr>
        <w:t>районн</w:t>
      </w:r>
      <w:r w:rsidR="00EC0BBE" w:rsidRPr="001034BA">
        <w:rPr>
          <w:rFonts w:ascii="Times New Roman" w:hAnsi="Times New Roman"/>
          <w:sz w:val="24"/>
          <w:szCs w:val="24"/>
        </w:rPr>
        <w:t>ого</w:t>
      </w:r>
      <w:r w:rsidRPr="001034BA">
        <w:rPr>
          <w:rFonts w:ascii="Times New Roman" w:hAnsi="Times New Roman"/>
          <w:sz w:val="24"/>
          <w:szCs w:val="24"/>
        </w:rPr>
        <w:t xml:space="preserve"> фестивал</w:t>
      </w:r>
      <w:r w:rsidR="00EC0BBE" w:rsidRPr="001034BA">
        <w:rPr>
          <w:rFonts w:ascii="Times New Roman" w:hAnsi="Times New Roman"/>
          <w:sz w:val="24"/>
          <w:szCs w:val="24"/>
        </w:rPr>
        <w:t>я</w:t>
      </w:r>
      <w:r w:rsidR="007B53A1" w:rsidRPr="001034BA">
        <w:rPr>
          <w:rFonts w:ascii="Times New Roman" w:hAnsi="Times New Roman"/>
          <w:sz w:val="24"/>
          <w:szCs w:val="24"/>
        </w:rPr>
        <w:t xml:space="preserve"> «Лунные ночи».</w:t>
      </w:r>
      <w:r w:rsidR="007B53A1" w:rsidRPr="001034BA">
        <w:rPr>
          <w:rFonts w:ascii="Times New Roman" w:hAnsi="Times New Roman"/>
          <w:sz w:val="24"/>
          <w:szCs w:val="24"/>
        </w:rPr>
        <w:tab/>
      </w:r>
    </w:p>
    <w:p w:rsidR="00797490" w:rsidRPr="001034BA" w:rsidRDefault="00797490" w:rsidP="00797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ab/>
        <w:t>Совместно</w:t>
      </w:r>
      <w:r w:rsidR="007B53A1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с Пермским домом народного творчества и г. Чусовым была проведена   </w:t>
      </w:r>
      <w:r w:rsidR="007B53A1" w:rsidRPr="001034BA">
        <w:rPr>
          <w:rFonts w:ascii="Times New Roman" w:hAnsi="Times New Roman"/>
          <w:sz w:val="24"/>
          <w:szCs w:val="24"/>
        </w:rPr>
        <w:t xml:space="preserve">масштабная </w:t>
      </w:r>
      <w:r w:rsidRPr="001034BA">
        <w:rPr>
          <w:rFonts w:ascii="Times New Roman" w:hAnsi="Times New Roman"/>
          <w:sz w:val="24"/>
          <w:szCs w:val="24"/>
        </w:rPr>
        <w:t xml:space="preserve">краевая акция «Вальс Победы», которая </w:t>
      </w:r>
      <w:r w:rsidR="007B53A1" w:rsidRPr="001034BA">
        <w:rPr>
          <w:rFonts w:ascii="Times New Roman" w:hAnsi="Times New Roman"/>
          <w:sz w:val="24"/>
          <w:szCs w:val="24"/>
        </w:rPr>
        <w:t>большинство муниципалитетов Пермского края.</w:t>
      </w:r>
    </w:p>
    <w:p w:rsidR="004E1B2E" w:rsidRPr="001034BA" w:rsidRDefault="007B53A1" w:rsidP="004E1B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Среди территорий,  </w:t>
      </w:r>
      <w:r w:rsidR="0070451E" w:rsidRPr="001034BA">
        <w:rPr>
          <w:rFonts w:ascii="Times New Roman" w:hAnsi="Times New Roman"/>
          <w:sz w:val="24"/>
          <w:szCs w:val="24"/>
        </w:rPr>
        <w:t>стремительно</w:t>
      </w:r>
      <w:r w:rsidR="00797490" w:rsidRPr="001034BA">
        <w:rPr>
          <w:rFonts w:ascii="Times New Roman" w:hAnsi="Times New Roman"/>
          <w:sz w:val="24"/>
          <w:szCs w:val="24"/>
        </w:rPr>
        <w:t xml:space="preserve"> налади</w:t>
      </w:r>
      <w:r w:rsidRPr="001034BA">
        <w:rPr>
          <w:rFonts w:ascii="Times New Roman" w:hAnsi="Times New Roman"/>
          <w:sz w:val="24"/>
          <w:szCs w:val="24"/>
        </w:rPr>
        <w:t>вших</w:t>
      </w:r>
      <w:r w:rsidR="00797490" w:rsidRPr="001034BA">
        <w:rPr>
          <w:rFonts w:ascii="Times New Roman" w:hAnsi="Times New Roman"/>
          <w:sz w:val="24"/>
          <w:szCs w:val="24"/>
        </w:rPr>
        <w:t xml:space="preserve"> партнерские отношения и взаи</w:t>
      </w:r>
      <w:r w:rsidRPr="001034BA">
        <w:rPr>
          <w:rFonts w:ascii="Times New Roman" w:hAnsi="Times New Roman"/>
          <w:sz w:val="24"/>
          <w:szCs w:val="24"/>
        </w:rPr>
        <w:t xml:space="preserve">модействие с муниципалитетами </w:t>
      </w:r>
      <w:r w:rsidR="00797490" w:rsidRPr="001034BA">
        <w:rPr>
          <w:rFonts w:ascii="Times New Roman" w:hAnsi="Times New Roman"/>
          <w:sz w:val="24"/>
          <w:szCs w:val="24"/>
        </w:rPr>
        <w:t>2015 год</w:t>
      </w:r>
      <w:r w:rsidRPr="001034BA">
        <w:rPr>
          <w:rFonts w:ascii="Times New Roman" w:hAnsi="Times New Roman"/>
          <w:sz w:val="24"/>
          <w:szCs w:val="24"/>
        </w:rPr>
        <w:t>у по сравнению с предыдущим периодом:</w:t>
      </w:r>
      <w:r w:rsidR="00797490" w:rsidRPr="001034BA">
        <w:rPr>
          <w:rFonts w:ascii="Times New Roman" w:hAnsi="Times New Roman"/>
          <w:sz w:val="24"/>
          <w:szCs w:val="24"/>
        </w:rPr>
        <w:t xml:space="preserve">  </w:t>
      </w:r>
      <w:r w:rsidRPr="001034BA">
        <w:rPr>
          <w:rFonts w:ascii="Times New Roman" w:hAnsi="Times New Roman"/>
          <w:sz w:val="24"/>
          <w:szCs w:val="24"/>
        </w:rPr>
        <w:lastRenderedPageBreak/>
        <w:t xml:space="preserve">Пермский, </w:t>
      </w:r>
      <w:proofErr w:type="spellStart"/>
      <w:r w:rsidRPr="001034BA">
        <w:rPr>
          <w:rFonts w:ascii="Times New Roman" w:hAnsi="Times New Roman"/>
          <w:sz w:val="24"/>
          <w:szCs w:val="24"/>
        </w:rPr>
        <w:t>Ординский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Октябрьский, Горнозаводский, </w:t>
      </w:r>
      <w:proofErr w:type="spellStart"/>
      <w:r w:rsidRPr="001034BA">
        <w:rPr>
          <w:rFonts w:ascii="Times New Roman" w:hAnsi="Times New Roman"/>
          <w:sz w:val="24"/>
          <w:szCs w:val="24"/>
        </w:rPr>
        <w:t>Еловский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>, Кунгурский районы, г. Кунгур.</w:t>
      </w:r>
    </w:p>
    <w:p w:rsidR="00797490" w:rsidRPr="001034BA" w:rsidRDefault="004E1B2E" w:rsidP="004E1B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 целом, в</w:t>
      </w:r>
      <w:r w:rsidR="00797490" w:rsidRPr="001034BA">
        <w:rPr>
          <w:rFonts w:ascii="Times New Roman" w:hAnsi="Times New Roman"/>
          <w:sz w:val="24"/>
          <w:szCs w:val="24"/>
        </w:rPr>
        <w:t xml:space="preserve">заимодействие между учреждениями </w:t>
      </w:r>
      <w:r w:rsidRPr="001034BA">
        <w:rPr>
          <w:rFonts w:ascii="Times New Roman" w:hAnsi="Times New Roman"/>
          <w:sz w:val="24"/>
          <w:szCs w:val="24"/>
        </w:rPr>
        <w:t xml:space="preserve">делится на 3 </w:t>
      </w:r>
      <w:proofErr w:type="gramStart"/>
      <w:r w:rsidRPr="001034BA">
        <w:rPr>
          <w:rFonts w:ascii="Times New Roman" w:hAnsi="Times New Roman"/>
          <w:sz w:val="24"/>
          <w:szCs w:val="24"/>
        </w:rPr>
        <w:t>крупных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направления</w:t>
      </w:r>
      <w:r w:rsidR="00797490" w:rsidRPr="001034BA">
        <w:rPr>
          <w:rFonts w:ascii="Times New Roman" w:hAnsi="Times New Roman"/>
          <w:sz w:val="24"/>
          <w:szCs w:val="24"/>
        </w:rPr>
        <w:t>:</w:t>
      </w:r>
    </w:p>
    <w:p w:rsidR="004E1B2E" w:rsidRPr="001034BA" w:rsidRDefault="00797490" w:rsidP="008C75D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Участие в проект</w:t>
      </w:r>
      <w:r w:rsidR="004E1B2E" w:rsidRPr="001034BA">
        <w:rPr>
          <w:rFonts w:ascii="Times New Roman" w:hAnsi="Times New Roman"/>
          <w:b/>
          <w:sz w:val="24"/>
          <w:szCs w:val="24"/>
        </w:rPr>
        <w:t>ной</w:t>
      </w:r>
      <w:r w:rsidRPr="001034BA">
        <w:rPr>
          <w:rFonts w:ascii="Times New Roman" w:hAnsi="Times New Roman"/>
          <w:b/>
          <w:sz w:val="24"/>
          <w:szCs w:val="24"/>
        </w:rPr>
        <w:t xml:space="preserve"> деятельности и организация совместных мероприятий</w:t>
      </w:r>
      <w:r w:rsidR="004E1B2E" w:rsidRPr="001034BA">
        <w:rPr>
          <w:rFonts w:ascii="Times New Roman" w:hAnsi="Times New Roman"/>
          <w:b/>
          <w:sz w:val="24"/>
          <w:szCs w:val="24"/>
        </w:rPr>
        <w:t>.</w:t>
      </w:r>
    </w:p>
    <w:p w:rsidR="004E1B2E" w:rsidRPr="001034BA" w:rsidRDefault="004E1B2E" w:rsidP="004E1B2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Среди институций: </w:t>
      </w:r>
      <w:proofErr w:type="gramStart"/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 xml:space="preserve">дминистрация губернатора </w:t>
      </w:r>
      <w:r w:rsidRPr="001034BA">
        <w:rPr>
          <w:rFonts w:ascii="Times New Roman" w:hAnsi="Times New Roman"/>
          <w:sz w:val="24"/>
          <w:szCs w:val="24"/>
        </w:rPr>
        <w:t>Пермского края</w:t>
      </w:r>
      <w:r w:rsidR="00797490" w:rsidRPr="001034BA">
        <w:rPr>
          <w:rFonts w:ascii="Times New Roman" w:hAnsi="Times New Roman"/>
          <w:sz w:val="24"/>
          <w:szCs w:val="24"/>
        </w:rPr>
        <w:t>,  Министерство культуры, молодёжной политики и массовых коммуникаций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797490" w:rsidRPr="001034BA">
        <w:rPr>
          <w:rFonts w:ascii="Times New Roman" w:hAnsi="Times New Roman"/>
          <w:sz w:val="24"/>
          <w:szCs w:val="24"/>
        </w:rPr>
        <w:t xml:space="preserve">Пермского края, </w:t>
      </w:r>
      <w:r w:rsidRPr="001034BA">
        <w:rPr>
          <w:rFonts w:ascii="Times New Roman" w:hAnsi="Times New Roman"/>
          <w:sz w:val="24"/>
          <w:szCs w:val="24"/>
        </w:rPr>
        <w:t>р</w:t>
      </w:r>
      <w:r w:rsidR="00797490" w:rsidRPr="001034BA">
        <w:rPr>
          <w:rFonts w:ascii="Times New Roman" w:hAnsi="Times New Roman"/>
          <w:sz w:val="24"/>
          <w:szCs w:val="24"/>
        </w:rPr>
        <w:t xml:space="preserve">егиональная национальная  автономия татар Пермского края,  </w:t>
      </w:r>
      <w:r w:rsidRPr="001034BA">
        <w:rPr>
          <w:rFonts w:ascii="Times New Roman" w:hAnsi="Times New Roman"/>
          <w:sz w:val="24"/>
          <w:szCs w:val="24"/>
        </w:rPr>
        <w:t>Пермский дом народного творчества</w:t>
      </w:r>
      <w:r w:rsidR="00797490" w:rsidRPr="001034BA">
        <w:rPr>
          <w:rFonts w:ascii="Times New Roman" w:hAnsi="Times New Roman"/>
          <w:sz w:val="24"/>
          <w:szCs w:val="24"/>
        </w:rPr>
        <w:t>, Коми-Пермяцкий этнокультурный центр</w:t>
      </w:r>
      <w:r w:rsidRPr="001034BA">
        <w:rPr>
          <w:rFonts w:ascii="Times New Roman" w:hAnsi="Times New Roman"/>
          <w:sz w:val="24"/>
          <w:szCs w:val="24"/>
        </w:rPr>
        <w:t>,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м</w:t>
      </w:r>
      <w:r w:rsidR="00797490" w:rsidRPr="001034BA">
        <w:rPr>
          <w:rFonts w:ascii="Times New Roman" w:hAnsi="Times New Roman"/>
          <w:sz w:val="24"/>
          <w:szCs w:val="24"/>
        </w:rPr>
        <w:t xml:space="preserve">инистерство физической культуры, спорта и туризма Пермского края, </w:t>
      </w:r>
      <w:proofErr w:type="spellStart"/>
      <w:r w:rsidRPr="001034BA">
        <w:rPr>
          <w:rFonts w:ascii="Times New Roman" w:hAnsi="Times New Roman"/>
          <w:sz w:val="24"/>
          <w:szCs w:val="24"/>
        </w:rPr>
        <w:t>п</w:t>
      </w:r>
      <w:r w:rsidR="00797490" w:rsidRPr="001034BA">
        <w:rPr>
          <w:rFonts w:ascii="Times New Roman" w:hAnsi="Times New Roman"/>
          <w:sz w:val="24"/>
          <w:szCs w:val="24"/>
        </w:rPr>
        <w:t>рикамский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отдельный казачий округ, </w:t>
      </w:r>
      <w:r w:rsidRPr="001034BA">
        <w:rPr>
          <w:rFonts w:ascii="Times New Roman" w:hAnsi="Times New Roman"/>
          <w:sz w:val="24"/>
          <w:szCs w:val="24"/>
        </w:rPr>
        <w:t>а</w:t>
      </w:r>
      <w:r w:rsidR="00797490" w:rsidRPr="001034BA">
        <w:rPr>
          <w:rFonts w:ascii="Times New Roman" w:hAnsi="Times New Roman"/>
          <w:sz w:val="24"/>
          <w:szCs w:val="24"/>
        </w:rPr>
        <w:t>рхитектурно-этнографический музей «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Хохловка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», </w:t>
      </w:r>
      <w:r w:rsidRPr="001034BA">
        <w:rPr>
          <w:rFonts w:ascii="Times New Roman" w:hAnsi="Times New Roman"/>
          <w:sz w:val="24"/>
          <w:szCs w:val="24"/>
        </w:rPr>
        <w:t>выставочный центр «Пермская ярмарка»</w:t>
      </w:r>
      <w:r w:rsidR="00797490" w:rsidRPr="001034BA">
        <w:rPr>
          <w:rFonts w:ascii="Times New Roman" w:hAnsi="Times New Roman"/>
          <w:sz w:val="24"/>
          <w:szCs w:val="24"/>
        </w:rPr>
        <w:t xml:space="preserve">, </w:t>
      </w:r>
      <w:r w:rsidRPr="001034BA">
        <w:rPr>
          <w:rFonts w:ascii="Times New Roman" w:hAnsi="Times New Roman"/>
          <w:sz w:val="24"/>
          <w:szCs w:val="24"/>
        </w:rPr>
        <w:t>п</w:t>
      </w:r>
      <w:r w:rsidR="00797490" w:rsidRPr="001034BA">
        <w:rPr>
          <w:rFonts w:ascii="Times New Roman" w:hAnsi="Times New Roman"/>
          <w:sz w:val="24"/>
          <w:szCs w:val="24"/>
        </w:rPr>
        <w:t xml:space="preserve">ермская </w:t>
      </w:r>
      <w:r w:rsidRPr="001034BA">
        <w:rPr>
          <w:rFonts w:ascii="Times New Roman" w:hAnsi="Times New Roman"/>
          <w:sz w:val="24"/>
          <w:szCs w:val="24"/>
        </w:rPr>
        <w:t xml:space="preserve">краевая </w:t>
      </w:r>
      <w:r w:rsidR="00797490" w:rsidRPr="001034BA">
        <w:rPr>
          <w:rFonts w:ascii="Times New Roman" w:hAnsi="Times New Roman"/>
          <w:sz w:val="24"/>
          <w:szCs w:val="24"/>
        </w:rPr>
        <w:t xml:space="preserve">филармония, </w:t>
      </w:r>
      <w:r w:rsidRPr="001034BA">
        <w:rPr>
          <w:rFonts w:ascii="Times New Roman" w:hAnsi="Times New Roman"/>
          <w:sz w:val="24"/>
          <w:szCs w:val="24"/>
        </w:rPr>
        <w:t>компания «Лукойл»,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Курултай башкир Пермского края, </w:t>
      </w:r>
      <w:r w:rsidR="00797490" w:rsidRPr="001034BA">
        <w:rPr>
          <w:rFonts w:ascii="Times New Roman" w:hAnsi="Times New Roman"/>
          <w:sz w:val="24"/>
          <w:szCs w:val="24"/>
        </w:rPr>
        <w:t xml:space="preserve"> Пермский краевой центр во</w:t>
      </w:r>
      <w:r w:rsidRPr="001034BA">
        <w:rPr>
          <w:rFonts w:ascii="Times New Roman" w:hAnsi="Times New Roman"/>
          <w:sz w:val="24"/>
          <w:szCs w:val="24"/>
        </w:rPr>
        <w:t xml:space="preserve">енно-патриотического воспитания, </w:t>
      </w:r>
      <w:r w:rsidR="00797490" w:rsidRPr="001034BA">
        <w:rPr>
          <w:rFonts w:ascii="Times New Roman" w:hAnsi="Times New Roman"/>
          <w:sz w:val="24"/>
          <w:szCs w:val="24"/>
        </w:rPr>
        <w:t>Пермское</w:t>
      </w:r>
      <w:proofErr w:type="gramEnd"/>
      <w:r w:rsidR="00797490" w:rsidRPr="001034BA">
        <w:rPr>
          <w:rFonts w:ascii="Times New Roman" w:hAnsi="Times New Roman"/>
          <w:sz w:val="24"/>
          <w:szCs w:val="24"/>
        </w:rPr>
        <w:t xml:space="preserve"> региональное объединение общероссийской общественной организации  «Российский фольклорный союз</w:t>
      </w:r>
      <w:r w:rsidRPr="001034BA">
        <w:rPr>
          <w:rFonts w:ascii="Times New Roman" w:hAnsi="Times New Roman"/>
          <w:sz w:val="24"/>
          <w:szCs w:val="24"/>
        </w:rPr>
        <w:t>»</w:t>
      </w:r>
      <w:r w:rsidR="00797490" w:rsidRPr="001034BA">
        <w:rPr>
          <w:rFonts w:ascii="Times New Roman" w:hAnsi="Times New Roman"/>
          <w:sz w:val="24"/>
          <w:szCs w:val="24"/>
        </w:rPr>
        <w:t xml:space="preserve">, </w:t>
      </w:r>
      <w:r w:rsidRPr="001034BA">
        <w:rPr>
          <w:rFonts w:ascii="Times New Roman" w:hAnsi="Times New Roman"/>
          <w:sz w:val="24"/>
          <w:szCs w:val="24"/>
        </w:rPr>
        <w:t>и</w:t>
      </w:r>
      <w:r w:rsidR="00797490" w:rsidRPr="001034BA">
        <w:rPr>
          <w:rFonts w:ascii="Times New Roman" w:hAnsi="Times New Roman"/>
          <w:sz w:val="24"/>
          <w:szCs w:val="24"/>
        </w:rPr>
        <w:t>збирательная комиссия Пермского края, НП Чемпионат КВН Прикамья, Пермская краевая организация Общероссийской общественной организации «Российский союз ветеранов Афганистана», Дворец молодежи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/>
          <w:sz w:val="24"/>
          <w:szCs w:val="24"/>
        </w:rPr>
        <w:t>г</w:t>
      </w:r>
      <w:proofErr w:type="gramEnd"/>
      <w:r w:rsidRPr="001034BA">
        <w:rPr>
          <w:rFonts w:ascii="Times New Roman" w:hAnsi="Times New Roman"/>
          <w:sz w:val="24"/>
          <w:szCs w:val="24"/>
        </w:rPr>
        <w:t>. Перми и др.</w:t>
      </w:r>
    </w:p>
    <w:p w:rsidR="00797490" w:rsidRPr="001034BA" w:rsidRDefault="00797490" w:rsidP="004E1B2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2.Гастрольная деятельност</w:t>
      </w:r>
      <w:r w:rsidR="004E1B2E" w:rsidRPr="001034BA">
        <w:rPr>
          <w:rFonts w:ascii="Times New Roman" w:hAnsi="Times New Roman"/>
          <w:b/>
          <w:sz w:val="24"/>
          <w:szCs w:val="24"/>
        </w:rPr>
        <w:t>ь.</w:t>
      </w:r>
    </w:p>
    <w:p w:rsidR="004E1B2E" w:rsidRPr="001034BA" w:rsidRDefault="004E1B2E" w:rsidP="004E1B2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Среди институций: </w:t>
      </w:r>
      <w:r w:rsidR="00797490" w:rsidRPr="001034BA">
        <w:rPr>
          <w:rFonts w:ascii="Times New Roman" w:hAnsi="Times New Roman"/>
          <w:sz w:val="24"/>
          <w:szCs w:val="24"/>
        </w:rPr>
        <w:t xml:space="preserve">Пермская краевая филармония, Пермский </w:t>
      </w:r>
      <w:r w:rsidRPr="001034BA">
        <w:rPr>
          <w:rFonts w:ascii="Times New Roman" w:hAnsi="Times New Roman"/>
          <w:sz w:val="24"/>
          <w:szCs w:val="24"/>
        </w:rPr>
        <w:t>губернский оркестр</w:t>
      </w:r>
      <w:r w:rsidR="00797490" w:rsidRPr="001034BA">
        <w:rPr>
          <w:rFonts w:ascii="Times New Roman" w:hAnsi="Times New Roman"/>
          <w:sz w:val="24"/>
          <w:szCs w:val="24"/>
        </w:rPr>
        <w:t>, Пермский городской дворец культуры им. А.Г. Солдатова</w:t>
      </w:r>
      <w:r w:rsidRPr="001034BA">
        <w:rPr>
          <w:rFonts w:ascii="Times New Roman" w:hAnsi="Times New Roman"/>
          <w:sz w:val="24"/>
          <w:szCs w:val="24"/>
        </w:rPr>
        <w:t xml:space="preserve">, </w:t>
      </w:r>
      <w:r w:rsidR="00797490" w:rsidRPr="001034BA">
        <w:rPr>
          <w:rFonts w:ascii="Times New Roman" w:hAnsi="Times New Roman"/>
          <w:sz w:val="24"/>
          <w:szCs w:val="24"/>
        </w:rPr>
        <w:t>Пермский академический «Театр</w:t>
      </w:r>
      <w:r w:rsidRPr="001034BA">
        <w:rPr>
          <w:rFonts w:ascii="Times New Roman" w:hAnsi="Times New Roman"/>
          <w:sz w:val="24"/>
          <w:szCs w:val="24"/>
        </w:rPr>
        <w:t>-</w:t>
      </w:r>
      <w:r w:rsidR="00797490" w:rsidRPr="001034BA">
        <w:rPr>
          <w:rFonts w:ascii="Times New Roman" w:hAnsi="Times New Roman"/>
          <w:sz w:val="24"/>
          <w:szCs w:val="24"/>
        </w:rPr>
        <w:t>Театр», Пермский академический театр оперы и балета имени  П.И. Чайковского,  Пермский ТЮЗ.</w:t>
      </w:r>
    </w:p>
    <w:p w:rsidR="004E1B2E" w:rsidRPr="001034BA" w:rsidRDefault="00797490" w:rsidP="004E1B2E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3.Повышение квалификации</w:t>
      </w:r>
      <w:r w:rsidR="004E1B2E" w:rsidRPr="001034BA">
        <w:rPr>
          <w:rFonts w:ascii="Times New Roman" w:hAnsi="Times New Roman"/>
          <w:b/>
          <w:sz w:val="24"/>
          <w:szCs w:val="24"/>
        </w:rPr>
        <w:t>.</w:t>
      </w:r>
    </w:p>
    <w:p w:rsidR="00797490" w:rsidRPr="001034BA" w:rsidRDefault="004E1B2E" w:rsidP="00D03B7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Среди институций:</w:t>
      </w:r>
      <w:r w:rsidR="00797490" w:rsidRPr="001034BA">
        <w:rPr>
          <w:rFonts w:ascii="Times New Roman" w:hAnsi="Times New Roman"/>
          <w:b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Пермский дом народного творчества,</w:t>
      </w:r>
      <w:r w:rsidRPr="001034BA">
        <w:rPr>
          <w:rFonts w:ascii="Times New Roman" w:hAnsi="Times New Roman"/>
          <w:b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>Центр художественного образования «</w:t>
      </w:r>
      <w:r w:rsidR="00797490" w:rsidRPr="001034BA">
        <w:rPr>
          <w:rFonts w:ascii="Times New Roman" w:hAnsi="Times New Roman"/>
          <w:sz w:val="24"/>
          <w:szCs w:val="24"/>
        </w:rPr>
        <w:t>Росток», Пермский краевой колледж культуры и искусства</w:t>
      </w:r>
      <w:r w:rsidRPr="001034BA">
        <w:rPr>
          <w:rFonts w:ascii="Times New Roman" w:hAnsi="Times New Roman"/>
          <w:sz w:val="24"/>
          <w:szCs w:val="24"/>
        </w:rPr>
        <w:t>,</w:t>
      </w:r>
      <w:r w:rsidR="00797490" w:rsidRPr="001034BA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</w:t>
      </w:r>
      <w:r w:rsidRPr="001034BA">
        <w:rPr>
          <w:rFonts w:ascii="Times New Roman" w:hAnsi="Times New Roman"/>
          <w:sz w:val="24"/>
          <w:szCs w:val="24"/>
        </w:rPr>
        <w:t>,</w:t>
      </w:r>
      <w:r w:rsidR="00D03B7C"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B7C" w:rsidRPr="001034BA">
        <w:rPr>
          <w:rFonts w:ascii="Times New Roman" w:hAnsi="Times New Roman"/>
          <w:sz w:val="24"/>
          <w:szCs w:val="24"/>
        </w:rPr>
        <w:t>ПККИиК</w:t>
      </w:r>
      <w:proofErr w:type="spellEnd"/>
      <w:r w:rsidR="00D03B7C" w:rsidRPr="001034BA">
        <w:rPr>
          <w:rFonts w:ascii="Times New Roman" w:hAnsi="Times New Roman"/>
          <w:sz w:val="24"/>
          <w:szCs w:val="24"/>
        </w:rPr>
        <w:t>.</w:t>
      </w:r>
    </w:p>
    <w:p w:rsidR="00D03B7C" w:rsidRPr="001034BA" w:rsidRDefault="00D03B7C" w:rsidP="00D03B7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797490" w:rsidRPr="001034BA" w:rsidRDefault="0052592A" w:rsidP="005259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 заключение, хочется с уверенностью сказать о динамичной работе в данном направлении деятельности в 2015 г.- культурно-досуговые учреждения проводят качественные совместные мероприятия с учреждениями других муниципальных образований Пермского края,  краевыми учреждениями. Среди главных сложностей в данном направлени</w:t>
      </w:r>
      <w:proofErr w:type="gramStart"/>
      <w:r w:rsidRPr="001034BA">
        <w:rPr>
          <w:rFonts w:ascii="Times New Roman" w:hAnsi="Times New Roman"/>
          <w:sz w:val="24"/>
          <w:szCs w:val="24"/>
        </w:rPr>
        <w:t>и-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недостаток финансирования и </w:t>
      </w:r>
      <w:r w:rsidR="00797490" w:rsidRPr="001034BA">
        <w:rPr>
          <w:rFonts w:ascii="Times New Roman" w:hAnsi="Times New Roman"/>
          <w:sz w:val="24"/>
          <w:szCs w:val="24"/>
        </w:rPr>
        <w:t xml:space="preserve">отсутствие собственного транспорта. </w:t>
      </w:r>
    </w:p>
    <w:p w:rsidR="00797490" w:rsidRPr="001034BA" w:rsidRDefault="00797490" w:rsidP="00797490"/>
    <w:p w:rsidR="001034BA" w:rsidRDefault="001034BA" w:rsidP="00797490">
      <w:pPr>
        <w:pStyle w:val="2"/>
        <w:spacing w:line="240" w:lineRule="auto"/>
        <w:rPr>
          <w:rFonts w:ascii="Times New Roman" w:hAnsi="Times New Roman"/>
          <w:color w:val="365F91"/>
        </w:rPr>
      </w:pPr>
    </w:p>
    <w:p w:rsidR="001034BA" w:rsidRDefault="001034BA">
      <w:pPr>
        <w:rPr>
          <w:rFonts w:ascii="Times New Roman" w:eastAsiaTheme="majorEastAsia" w:hAnsi="Times New Roman" w:cstheme="majorBidi"/>
          <w:b/>
          <w:bCs/>
          <w:color w:val="365F91"/>
          <w:sz w:val="26"/>
          <w:szCs w:val="26"/>
        </w:rPr>
      </w:pPr>
      <w:r>
        <w:rPr>
          <w:rFonts w:ascii="Times New Roman" w:hAnsi="Times New Roman"/>
          <w:color w:val="365F91"/>
        </w:rPr>
        <w:br w:type="page"/>
      </w:r>
    </w:p>
    <w:p w:rsidR="00797490" w:rsidRPr="001034BA" w:rsidRDefault="00797490" w:rsidP="001034BA">
      <w:pPr>
        <w:pStyle w:val="2"/>
        <w:spacing w:line="240" w:lineRule="auto"/>
        <w:ind w:firstLine="708"/>
        <w:rPr>
          <w:rFonts w:ascii="Times New Roman" w:hAnsi="Times New Roman"/>
          <w:color w:val="365F91"/>
        </w:rPr>
      </w:pPr>
      <w:bookmarkStart w:id="34" w:name="_Toc451586068"/>
      <w:bookmarkStart w:id="35" w:name="_Toc451850889"/>
      <w:r w:rsidRPr="001034BA">
        <w:rPr>
          <w:rFonts w:ascii="Times New Roman" w:hAnsi="Times New Roman"/>
          <w:color w:val="365F91"/>
        </w:rPr>
        <w:lastRenderedPageBreak/>
        <w:t>Информационно-рекламная и маркетинговая деятельность</w:t>
      </w:r>
      <w:bookmarkEnd w:id="34"/>
      <w:bookmarkEnd w:id="35"/>
    </w:p>
    <w:p w:rsidR="00797490" w:rsidRPr="001034BA" w:rsidRDefault="00797490" w:rsidP="00797490"/>
    <w:p w:rsidR="005F7017" w:rsidRPr="001034BA" w:rsidRDefault="00797490" w:rsidP="005F70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По сведениям, предоставленным </w:t>
      </w:r>
      <w:r w:rsidR="005F7017" w:rsidRPr="001034BA">
        <w:rPr>
          <w:rFonts w:ascii="Times New Roman" w:hAnsi="Times New Roman"/>
          <w:sz w:val="24"/>
          <w:szCs w:val="24"/>
        </w:rPr>
        <w:t>культурно-досуговыми учреждениями</w:t>
      </w:r>
      <w:r w:rsidRPr="001034BA">
        <w:rPr>
          <w:rFonts w:ascii="Times New Roman" w:hAnsi="Times New Roman"/>
          <w:sz w:val="24"/>
          <w:szCs w:val="24"/>
        </w:rPr>
        <w:t xml:space="preserve">, превалирующими </w:t>
      </w:r>
      <w:r w:rsidRPr="001034BA">
        <w:rPr>
          <w:rFonts w:ascii="Times New Roman" w:hAnsi="Times New Roman"/>
          <w:b/>
          <w:sz w:val="24"/>
          <w:szCs w:val="24"/>
        </w:rPr>
        <w:t>видами информационной подачи для прессы</w:t>
      </w:r>
      <w:r w:rsidRPr="001034BA">
        <w:rPr>
          <w:rFonts w:ascii="Times New Roman" w:hAnsi="Times New Roman"/>
          <w:sz w:val="24"/>
          <w:szCs w:val="24"/>
        </w:rPr>
        <w:t xml:space="preserve"> являются информационные рассылки</w:t>
      </w:r>
      <w:r w:rsidR="00BB31D5" w:rsidRPr="001034BA">
        <w:rPr>
          <w:rFonts w:ascii="Times New Roman" w:hAnsi="Times New Roman"/>
          <w:sz w:val="24"/>
          <w:szCs w:val="24"/>
        </w:rPr>
        <w:t xml:space="preserve"> и</w:t>
      </w:r>
      <w:r w:rsidRPr="001034BA">
        <w:rPr>
          <w:rFonts w:ascii="Times New Roman" w:hAnsi="Times New Roman"/>
          <w:sz w:val="24"/>
          <w:szCs w:val="24"/>
        </w:rPr>
        <w:t xml:space="preserve"> пресс-релизы, реж</w:t>
      </w:r>
      <w:proofErr w:type="gramStart"/>
      <w:r w:rsidRPr="001034BA">
        <w:rPr>
          <w:rFonts w:ascii="Times New Roman" w:hAnsi="Times New Roman"/>
          <w:sz w:val="24"/>
          <w:szCs w:val="24"/>
        </w:rPr>
        <w:t>е</w:t>
      </w:r>
      <w:r w:rsidR="005F7017" w:rsidRPr="001034BA">
        <w:rPr>
          <w:rFonts w:ascii="Times New Roman" w:hAnsi="Times New Roman"/>
          <w:sz w:val="24"/>
          <w:szCs w:val="24"/>
        </w:rPr>
        <w:t>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организации круглых столов, интервью</w:t>
      </w:r>
      <w:r w:rsidR="005F7017" w:rsidRPr="001034BA">
        <w:rPr>
          <w:rFonts w:ascii="Times New Roman" w:hAnsi="Times New Roman"/>
          <w:sz w:val="24"/>
          <w:szCs w:val="24"/>
        </w:rPr>
        <w:t>.</w:t>
      </w:r>
    </w:p>
    <w:p w:rsidR="00797490" w:rsidRPr="001034BA" w:rsidRDefault="00797490" w:rsidP="005F70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этой связи в числе наиболее активных и даже успешных в проведении информационно-рекламной и маркетинговой деятельности можно выделить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где в течение всего года реализовывался проект «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 – территория культуры», мероприятия которого активно освещались в краевых и местных СМИ. </w:t>
      </w:r>
      <w:proofErr w:type="gramStart"/>
      <w:r w:rsidRPr="001034BA">
        <w:rPr>
          <w:rFonts w:ascii="Times New Roman" w:hAnsi="Times New Roman"/>
          <w:sz w:val="24"/>
          <w:szCs w:val="24"/>
        </w:rPr>
        <w:t xml:space="preserve">Стоит отметить среди всего прочего постоянное присутствие представителей средств массовой информации на мероприятиях, организацию теле- и радио-интервью, часового прямого эфира на радио «Эхо Москвы» в Перми (24 июля), посвященного таким мероприятиям реализуемого проекта, как «Межмуниципальный </w:t>
      </w:r>
      <w:proofErr w:type="spellStart"/>
      <w:r w:rsidRPr="001034BA">
        <w:rPr>
          <w:rFonts w:ascii="Times New Roman" w:hAnsi="Times New Roman"/>
          <w:sz w:val="24"/>
          <w:szCs w:val="24"/>
        </w:rPr>
        <w:t>этно-футуристический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фестиваль «</w:t>
      </w:r>
      <w:proofErr w:type="spellStart"/>
      <w:r w:rsidRPr="001034BA">
        <w:rPr>
          <w:rFonts w:ascii="Times New Roman" w:hAnsi="Times New Roman"/>
          <w:sz w:val="24"/>
          <w:szCs w:val="24"/>
        </w:rPr>
        <w:t>Молёбка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: миф и реальность» и уфологический конгресс с участием начальника отдела культуры Л.С. Трофимовой и </w:t>
      </w:r>
      <w:proofErr w:type="spellStart"/>
      <w:r w:rsidRPr="001034BA">
        <w:rPr>
          <w:rFonts w:ascii="Times New Roman" w:hAnsi="Times New Roman"/>
          <w:sz w:val="24"/>
          <w:szCs w:val="24"/>
        </w:rPr>
        <w:t>уфологом-сталкером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Якимовым В.Н.</w:t>
      </w:r>
      <w:proofErr w:type="gramEnd"/>
    </w:p>
    <w:p w:rsidR="00797490" w:rsidRPr="001034BA" w:rsidRDefault="00797490" w:rsidP="00BB31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И отдельно стоит упомянуть пресс-тур, 1-й этап которого прошел 7 августа по маршруту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Кишерть-Посад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с открытием </w:t>
      </w:r>
      <w:proofErr w:type="spellStart"/>
      <w:r w:rsidRPr="001034BA">
        <w:rPr>
          <w:rFonts w:ascii="Times New Roman" w:hAnsi="Times New Roman"/>
          <w:sz w:val="24"/>
          <w:szCs w:val="24"/>
        </w:rPr>
        <w:t>арт-объекта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«Летящий дракон». В мероприятии участвовали корреспонденты Российской газеты, газеты «Звезда», представители СМИ из Кунгурского районного информационного агентства «Край-ТВ», общественной организации «</w:t>
      </w:r>
      <w:proofErr w:type="spellStart"/>
      <w:r w:rsidRPr="001034BA">
        <w:rPr>
          <w:rFonts w:ascii="Times New Roman" w:hAnsi="Times New Roman"/>
          <w:sz w:val="24"/>
          <w:szCs w:val="24"/>
        </w:rPr>
        <w:t>Юнпресс</w:t>
      </w:r>
      <w:proofErr w:type="spellEnd"/>
      <w:r w:rsidRPr="001034BA">
        <w:rPr>
          <w:rFonts w:ascii="Times New Roman" w:hAnsi="Times New Roman"/>
          <w:sz w:val="24"/>
          <w:szCs w:val="24"/>
        </w:rPr>
        <w:t>» г. Пермь, корреспонденты газеты «</w:t>
      </w:r>
      <w:proofErr w:type="spellStart"/>
      <w:r w:rsidRPr="001034BA">
        <w:rPr>
          <w:rFonts w:ascii="Times New Roman" w:hAnsi="Times New Roman"/>
          <w:sz w:val="24"/>
          <w:szCs w:val="24"/>
        </w:rPr>
        <w:t>Сылвенские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зори», газет </w:t>
      </w:r>
      <w:proofErr w:type="spellStart"/>
      <w:r w:rsidRPr="001034BA">
        <w:rPr>
          <w:rFonts w:ascii="Times New Roman" w:hAnsi="Times New Roman"/>
          <w:sz w:val="24"/>
          <w:szCs w:val="24"/>
        </w:rPr>
        <w:t>Ординского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Суксунского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Кунгурского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районов (всего 32 человека). 2-й этап пресс-тура прошел в ноябре, где присутствовали не только представители СМИ четырех районов, но и </w:t>
      </w:r>
      <w:proofErr w:type="gramStart"/>
      <w:r w:rsidRPr="001034BA">
        <w:rPr>
          <w:rFonts w:ascii="Times New Roman" w:hAnsi="Times New Roman"/>
          <w:sz w:val="24"/>
          <w:szCs w:val="24"/>
        </w:rPr>
        <w:t>тур-операторы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. Информация впоследствии оказалась размещена на сайтах «Т7- </w:t>
      </w:r>
      <w:proofErr w:type="spellStart"/>
      <w:r w:rsidRPr="001034BA">
        <w:rPr>
          <w:rFonts w:ascii="Times New Roman" w:hAnsi="Times New Roman"/>
          <w:sz w:val="24"/>
          <w:szCs w:val="24"/>
        </w:rPr>
        <w:t>информ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», «Без </w:t>
      </w:r>
      <w:proofErr w:type="spellStart"/>
      <w:r w:rsidRPr="001034BA">
        <w:rPr>
          <w:rFonts w:ascii="Times New Roman" w:hAnsi="Times New Roman"/>
          <w:sz w:val="24"/>
          <w:szCs w:val="24"/>
        </w:rPr>
        <w:t>Формата</w:t>
      </w:r>
      <w:proofErr w:type="gramStart"/>
      <w:r w:rsidRPr="001034BA">
        <w:rPr>
          <w:rFonts w:ascii="Times New Roman" w:hAnsi="Times New Roman"/>
          <w:sz w:val="24"/>
          <w:szCs w:val="24"/>
        </w:rPr>
        <w:t>.р</w:t>
      </w:r>
      <w:proofErr w:type="gramEnd"/>
      <w:r w:rsidRPr="001034BA">
        <w:rPr>
          <w:rFonts w:ascii="Times New Roman" w:hAnsi="Times New Roman"/>
          <w:sz w:val="24"/>
          <w:szCs w:val="24"/>
        </w:rPr>
        <w:t>у</w:t>
      </w:r>
      <w:proofErr w:type="spellEnd"/>
      <w:r w:rsidRPr="001034BA">
        <w:rPr>
          <w:rFonts w:ascii="Times New Roman" w:hAnsi="Times New Roman"/>
          <w:sz w:val="24"/>
          <w:szCs w:val="24"/>
        </w:rPr>
        <w:t>», «Открытый регион», «</w:t>
      </w:r>
      <w:proofErr w:type="spellStart"/>
      <w:r w:rsidRPr="001034BA">
        <w:rPr>
          <w:rFonts w:ascii="Times New Roman" w:hAnsi="Times New Roman"/>
          <w:sz w:val="24"/>
          <w:szCs w:val="24"/>
        </w:rPr>
        <w:t>ИнфоМир</w:t>
      </w:r>
      <w:proofErr w:type="spellEnd"/>
      <w:r w:rsidRPr="001034BA">
        <w:rPr>
          <w:rFonts w:ascii="Times New Roman" w:hAnsi="Times New Roman"/>
          <w:sz w:val="24"/>
          <w:szCs w:val="24"/>
        </w:rPr>
        <w:t>» и других.</w:t>
      </w:r>
    </w:p>
    <w:p w:rsidR="00797490" w:rsidRPr="001034BA" w:rsidRDefault="00797490" w:rsidP="00BB31D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Однозначно, есть учреждения, которые </w:t>
      </w:r>
      <w:r w:rsidR="00BB31D5" w:rsidRPr="001034BA">
        <w:rPr>
          <w:rFonts w:ascii="Times New Roman" w:hAnsi="Times New Roman"/>
          <w:sz w:val="24"/>
          <w:szCs w:val="24"/>
        </w:rPr>
        <w:t>не</w:t>
      </w:r>
      <w:r w:rsidRPr="001034BA">
        <w:rPr>
          <w:rFonts w:ascii="Times New Roman" w:hAnsi="Times New Roman"/>
          <w:sz w:val="24"/>
          <w:szCs w:val="24"/>
        </w:rPr>
        <w:t xml:space="preserve">достаточно активны в области рекламно-информационной работы. </w:t>
      </w:r>
      <w:proofErr w:type="gramStart"/>
      <w:r w:rsidRPr="001034BA">
        <w:rPr>
          <w:rFonts w:ascii="Times New Roman" w:hAnsi="Times New Roman"/>
          <w:sz w:val="24"/>
          <w:szCs w:val="24"/>
        </w:rPr>
        <w:t xml:space="preserve">Из отчетов следует, что </w:t>
      </w:r>
      <w:r w:rsidR="00BB31D5" w:rsidRPr="001034BA">
        <w:rPr>
          <w:rFonts w:ascii="Times New Roman" w:hAnsi="Times New Roman"/>
          <w:sz w:val="24"/>
          <w:szCs w:val="24"/>
        </w:rPr>
        <w:t>культурно-досуговые учреждения</w:t>
      </w:r>
      <w:r w:rsidRPr="001034BA">
        <w:rPr>
          <w:rFonts w:ascii="Times New Roman" w:hAnsi="Times New Roman"/>
          <w:sz w:val="24"/>
          <w:szCs w:val="24"/>
        </w:rPr>
        <w:t xml:space="preserve"> со слабыми показателями, как правило, имеют лишь одну районную газету с небольшим тиражом и ведут работу </w:t>
      </w:r>
      <w:r w:rsidR="00BB31D5" w:rsidRPr="001034BA">
        <w:rPr>
          <w:rFonts w:ascii="Times New Roman" w:hAnsi="Times New Roman"/>
          <w:sz w:val="24"/>
          <w:szCs w:val="24"/>
        </w:rPr>
        <w:t xml:space="preserve">лишь </w:t>
      </w:r>
      <w:r w:rsidRPr="001034BA">
        <w:rPr>
          <w:rFonts w:ascii="Times New Roman" w:hAnsi="Times New Roman"/>
          <w:sz w:val="24"/>
          <w:szCs w:val="24"/>
        </w:rPr>
        <w:t xml:space="preserve">с ней, так как доступ в Интернет часто тоже затруднён из-за отдалённости многих поселений, </w:t>
      </w:r>
      <w:r w:rsidR="00BB31D5" w:rsidRPr="001034BA">
        <w:rPr>
          <w:rFonts w:ascii="Times New Roman" w:hAnsi="Times New Roman"/>
          <w:sz w:val="24"/>
          <w:szCs w:val="24"/>
        </w:rPr>
        <w:t xml:space="preserve">и </w:t>
      </w:r>
      <w:r w:rsidRPr="001034BA">
        <w:rPr>
          <w:rFonts w:ascii="Times New Roman" w:hAnsi="Times New Roman"/>
          <w:sz w:val="24"/>
          <w:szCs w:val="24"/>
        </w:rPr>
        <w:t>как следствие — даже элементарное обеспечение работы сайтов, страни</w:t>
      </w:r>
      <w:r w:rsidR="00BB31D5" w:rsidRPr="001034BA">
        <w:rPr>
          <w:rFonts w:ascii="Times New Roman" w:hAnsi="Times New Roman"/>
          <w:sz w:val="24"/>
          <w:szCs w:val="24"/>
        </w:rPr>
        <w:t>ц «</w:t>
      </w:r>
      <w:proofErr w:type="spellStart"/>
      <w:r w:rsidR="00BB31D5" w:rsidRPr="001034BA">
        <w:rPr>
          <w:rFonts w:ascii="Times New Roman" w:hAnsi="Times New Roman"/>
          <w:sz w:val="24"/>
          <w:szCs w:val="24"/>
        </w:rPr>
        <w:t>В</w:t>
      </w:r>
      <w:r w:rsidRPr="001034BA">
        <w:rPr>
          <w:rFonts w:ascii="Times New Roman" w:hAnsi="Times New Roman"/>
          <w:sz w:val="24"/>
          <w:szCs w:val="24"/>
        </w:rPr>
        <w:t>Контакте</w:t>
      </w:r>
      <w:proofErr w:type="spellEnd"/>
      <w:r w:rsidR="00BB31D5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 и прочих </w:t>
      </w:r>
      <w:proofErr w:type="spellStart"/>
      <w:r w:rsidR="00BB31D5" w:rsidRPr="001034BA">
        <w:rPr>
          <w:rFonts w:ascii="Times New Roman" w:hAnsi="Times New Roman"/>
          <w:sz w:val="24"/>
          <w:szCs w:val="24"/>
        </w:rPr>
        <w:t>и</w:t>
      </w:r>
      <w:r w:rsidRPr="001034BA">
        <w:rPr>
          <w:rFonts w:ascii="Times New Roman" w:hAnsi="Times New Roman"/>
          <w:sz w:val="24"/>
          <w:szCs w:val="24"/>
        </w:rPr>
        <w:t>нтернет-ресурсов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не всегда возможно.</w:t>
      </w:r>
      <w:proofErr w:type="gramEnd"/>
    </w:p>
    <w:p w:rsidR="00797490" w:rsidRPr="001034BA" w:rsidRDefault="00797490" w:rsidP="00853EB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 xml:space="preserve">По преимуществу, </w:t>
      </w:r>
      <w:r w:rsidR="00853EB1" w:rsidRPr="001034BA">
        <w:rPr>
          <w:rFonts w:ascii="Times New Roman" w:hAnsi="Times New Roman"/>
          <w:sz w:val="24"/>
          <w:szCs w:val="24"/>
        </w:rPr>
        <w:t>учреждения</w:t>
      </w:r>
      <w:r w:rsidRPr="001034BA">
        <w:rPr>
          <w:rFonts w:ascii="Times New Roman" w:hAnsi="Times New Roman"/>
          <w:sz w:val="24"/>
          <w:szCs w:val="24"/>
        </w:rPr>
        <w:t xml:space="preserve"> представлены в социальных сетях</w:t>
      </w:r>
      <w:r w:rsidR="00853EB1" w:rsidRPr="001034BA">
        <w:rPr>
          <w:rFonts w:ascii="Times New Roman" w:hAnsi="Times New Roman"/>
          <w:sz w:val="24"/>
          <w:szCs w:val="24"/>
        </w:rPr>
        <w:t xml:space="preserve"> и на сайтах органов исполнительной власти муниципалитетов: </w:t>
      </w:r>
      <w:r w:rsidRPr="001034BA">
        <w:rPr>
          <w:rFonts w:ascii="Times New Roman" w:hAnsi="Times New Roman"/>
          <w:sz w:val="24"/>
          <w:szCs w:val="24"/>
        </w:rPr>
        <w:t xml:space="preserve">группах </w:t>
      </w:r>
      <w:r w:rsidR="00853EB1" w:rsidRPr="001034BA">
        <w:rPr>
          <w:rFonts w:ascii="Times New Roman" w:hAnsi="Times New Roman"/>
          <w:sz w:val="24"/>
          <w:szCs w:val="24"/>
        </w:rPr>
        <w:t>«</w:t>
      </w:r>
      <w:proofErr w:type="spellStart"/>
      <w:r w:rsidRPr="001034BA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853EB1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 и </w:t>
      </w:r>
      <w:r w:rsidR="00853EB1" w:rsidRPr="001034BA">
        <w:rPr>
          <w:rFonts w:ascii="Times New Roman" w:hAnsi="Times New Roman"/>
          <w:sz w:val="24"/>
          <w:szCs w:val="24"/>
        </w:rPr>
        <w:t>«</w:t>
      </w:r>
      <w:r w:rsidRPr="001034BA">
        <w:rPr>
          <w:rFonts w:ascii="Times New Roman" w:hAnsi="Times New Roman"/>
          <w:sz w:val="24"/>
          <w:szCs w:val="24"/>
        </w:rPr>
        <w:t>Одноклассниках</w:t>
      </w:r>
      <w:r w:rsidR="00853EB1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 (группы имеют как КДУ, так и коллективы</w:t>
      </w:r>
      <w:r w:rsidR="00853EB1" w:rsidRPr="001034BA">
        <w:rPr>
          <w:rFonts w:ascii="Times New Roman" w:hAnsi="Times New Roman"/>
          <w:sz w:val="24"/>
          <w:szCs w:val="24"/>
        </w:rPr>
        <w:t xml:space="preserve"> при них</w:t>
      </w:r>
      <w:r w:rsidRPr="001034BA">
        <w:rPr>
          <w:rFonts w:ascii="Times New Roman" w:hAnsi="Times New Roman"/>
          <w:sz w:val="24"/>
          <w:szCs w:val="24"/>
        </w:rPr>
        <w:t xml:space="preserve">, </w:t>
      </w:r>
      <w:r w:rsidR="00853EB1" w:rsidRPr="001034BA">
        <w:rPr>
          <w:rFonts w:ascii="Times New Roman" w:hAnsi="Times New Roman"/>
          <w:sz w:val="24"/>
          <w:szCs w:val="24"/>
        </w:rPr>
        <w:t xml:space="preserve">а </w:t>
      </w:r>
      <w:r w:rsidRPr="001034BA">
        <w:rPr>
          <w:rFonts w:ascii="Times New Roman" w:hAnsi="Times New Roman"/>
          <w:sz w:val="24"/>
          <w:szCs w:val="24"/>
        </w:rPr>
        <w:t>в ряде случаев для размещения информации используются страницы специалистов учреждений культуры</w:t>
      </w:r>
      <w:r w:rsidR="00CC2F0E" w:rsidRPr="001034BA">
        <w:rPr>
          <w:rFonts w:ascii="Times New Roman" w:hAnsi="Times New Roman"/>
          <w:sz w:val="24"/>
          <w:szCs w:val="24"/>
        </w:rPr>
        <w:t xml:space="preserve"> в социальных сетях</w:t>
      </w:r>
      <w:r w:rsidRPr="001034BA">
        <w:rPr>
          <w:rFonts w:ascii="Times New Roman" w:hAnsi="Times New Roman"/>
          <w:sz w:val="24"/>
          <w:szCs w:val="24"/>
        </w:rPr>
        <w:t xml:space="preserve">), на сайтах администраций районов, </w:t>
      </w:r>
      <w:r w:rsidRPr="001034BA">
        <w:rPr>
          <w:rFonts w:ascii="Times New Roman" w:eastAsia="Times New Roman CYR" w:hAnsi="Times New Roman"/>
          <w:sz w:val="24"/>
          <w:szCs w:val="24"/>
        </w:rPr>
        <w:t>администраций городских и сельских поселений</w:t>
      </w:r>
      <w:r w:rsidRPr="001034BA">
        <w:rPr>
          <w:rFonts w:ascii="Times New Roman" w:hAnsi="Times New Roman"/>
          <w:sz w:val="24"/>
          <w:szCs w:val="24"/>
        </w:rPr>
        <w:t>.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</w:t>
      </w:r>
      <w:r w:rsidR="00853EB1" w:rsidRPr="001034BA">
        <w:rPr>
          <w:rFonts w:ascii="Times New Roman" w:hAnsi="Times New Roman"/>
          <w:sz w:val="24"/>
          <w:szCs w:val="24"/>
        </w:rPr>
        <w:t>Среди планов на 2016 г.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853EB1" w:rsidRPr="001034BA">
        <w:rPr>
          <w:rFonts w:ascii="Times New Roman" w:hAnsi="Times New Roman"/>
          <w:sz w:val="24"/>
          <w:szCs w:val="24"/>
        </w:rPr>
        <w:t>у многих учреждений</w:t>
      </w:r>
      <w:r w:rsidRPr="001034BA">
        <w:rPr>
          <w:rFonts w:ascii="Times New Roman" w:hAnsi="Times New Roman"/>
          <w:sz w:val="24"/>
          <w:szCs w:val="24"/>
        </w:rPr>
        <w:t xml:space="preserve"> - разработк</w:t>
      </w:r>
      <w:r w:rsidR="00853EB1" w:rsidRPr="001034BA">
        <w:rPr>
          <w:rFonts w:ascii="Times New Roman" w:hAnsi="Times New Roman"/>
          <w:sz w:val="24"/>
          <w:szCs w:val="24"/>
        </w:rPr>
        <w:t>а собственного сайта (</w:t>
      </w:r>
      <w:proofErr w:type="spellStart"/>
      <w:r w:rsidR="00853EB1" w:rsidRPr="001034BA">
        <w:rPr>
          <w:rFonts w:ascii="Times New Roman" w:hAnsi="Times New Roman"/>
          <w:sz w:val="24"/>
          <w:szCs w:val="24"/>
        </w:rPr>
        <w:t>Кочевский</w:t>
      </w:r>
      <w:proofErr w:type="spellEnd"/>
      <w:r w:rsidR="00853EB1" w:rsidRPr="001034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53EB1" w:rsidRPr="001034BA">
        <w:rPr>
          <w:rFonts w:ascii="Times New Roman" w:hAnsi="Times New Roman"/>
          <w:sz w:val="24"/>
          <w:szCs w:val="24"/>
        </w:rPr>
        <w:t>Кишертский</w:t>
      </w:r>
      <w:proofErr w:type="spellEnd"/>
      <w:r w:rsidR="00853EB1" w:rsidRPr="001034BA">
        <w:rPr>
          <w:rFonts w:ascii="Times New Roman" w:hAnsi="Times New Roman"/>
          <w:sz w:val="24"/>
          <w:szCs w:val="24"/>
        </w:rPr>
        <w:t xml:space="preserve"> районы</w:t>
      </w:r>
      <w:r w:rsidRPr="001034BA">
        <w:rPr>
          <w:rFonts w:ascii="Times New Roman" w:hAnsi="Times New Roman"/>
          <w:sz w:val="24"/>
          <w:szCs w:val="24"/>
        </w:rPr>
        <w:t>). В отдельных случаях собственный сайт КДУ начал</w:t>
      </w:r>
      <w:r w:rsidR="00853EB1" w:rsidRPr="001034BA">
        <w:rPr>
          <w:rFonts w:ascii="Times New Roman" w:hAnsi="Times New Roman"/>
          <w:sz w:val="24"/>
          <w:szCs w:val="24"/>
        </w:rPr>
        <w:t xml:space="preserve"> функционировать как раз в 2015 год</w:t>
      </w:r>
      <w:proofErr w:type="gramStart"/>
      <w:r w:rsidR="00853EB1" w:rsidRPr="001034BA">
        <w:rPr>
          <w:rFonts w:ascii="Times New Roman" w:hAnsi="Times New Roman"/>
          <w:sz w:val="24"/>
          <w:szCs w:val="24"/>
        </w:rPr>
        <w:t>у-</w:t>
      </w:r>
      <w:proofErr w:type="gramEnd"/>
      <w:r w:rsidR="00853EB1" w:rsidRPr="001034BA">
        <w:rPr>
          <w:rFonts w:ascii="Times New Roman" w:hAnsi="Times New Roman"/>
          <w:sz w:val="24"/>
          <w:szCs w:val="24"/>
        </w:rPr>
        <w:t xml:space="preserve"> н</w:t>
      </w:r>
      <w:r w:rsidRPr="001034BA">
        <w:rPr>
          <w:rFonts w:ascii="Times New Roman" w:hAnsi="Times New Roman"/>
          <w:sz w:val="24"/>
          <w:szCs w:val="24"/>
        </w:rPr>
        <w:t xml:space="preserve">апример, официальный сайт </w:t>
      </w:r>
      <w:r w:rsidR="00853EB1" w:rsidRPr="001034BA">
        <w:rPr>
          <w:rFonts w:ascii="Times New Roman" w:hAnsi="Times New Roman"/>
          <w:sz w:val="24"/>
          <w:szCs w:val="24"/>
        </w:rPr>
        <w:t>в прошлом году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853EB1" w:rsidRPr="001034BA">
        <w:rPr>
          <w:rFonts w:ascii="Times New Roman" w:hAnsi="Times New Roman"/>
          <w:sz w:val="24"/>
          <w:szCs w:val="24"/>
        </w:rPr>
        <w:t>появился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853EB1" w:rsidRPr="001034BA">
        <w:rPr>
          <w:rFonts w:ascii="Times New Roman" w:hAnsi="Times New Roman"/>
          <w:sz w:val="24"/>
          <w:szCs w:val="24"/>
        </w:rPr>
        <w:t>у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Красновишерско</w:t>
      </w:r>
      <w:r w:rsidR="00853EB1" w:rsidRPr="001034BA">
        <w:rPr>
          <w:rFonts w:ascii="Times New Roman" w:hAnsi="Times New Roman"/>
          <w:sz w:val="24"/>
          <w:szCs w:val="24"/>
        </w:rPr>
        <w:t>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МБУК РДК, двух КДУ </w:t>
      </w:r>
      <w:proofErr w:type="spellStart"/>
      <w:r w:rsidRPr="001034BA">
        <w:rPr>
          <w:rFonts w:ascii="Times New Roman" w:hAnsi="Times New Roman"/>
          <w:sz w:val="24"/>
          <w:szCs w:val="24"/>
        </w:rPr>
        <w:t>Верещагинского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 (МБУК «</w:t>
      </w:r>
      <w:proofErr w:type="spellStart"/>
      <w:r w:rsidRPr="001034BA">
        <w:rPr>
          <w:rFonts w:ascii="Times New Roman" w:hAnsi="Times New Roman"/>
          <w:sz w:val="24"/>
          <w:szCs w:val="24"/>
        </w:rPr>
        <w:t>Верещагинский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</w:t>
      </w:r>
      <w:r w:rsidR="00853EB1" w:rsidRPr="001034BA">
        <w:rPr>
          <w:rFonts w:ascii="Times New Roman" w:hAnsi="Times New Roman"/>
          <w:sz w:val="24"/>
          <w:szCs w:val="24"/>
        </w:rPr>
        <w:t xml:space="preserve">ный музейно-культурный центр», </w:t>
      </w:r>
      <w:r w:rsidRPr="001034BA">
        <w:rPr>
          <w:rFonts w:ascii="Times New Roman" w:hAnsi="Times New Roman"/>
          <w:sz w:val="24"/>
          <w:szCs w:val="24"/>
        </w:rPr>
        <w:t>МБУК «Городско</w:t>
      </w:r>
      <w:r w:rsidR="00CC2F0E" w:rsidRPr="001034BA">
        <w:rPr>
          <w:rFonts w:ascii="Times New Roman" w:hAnsi="Times New Roman"/>
          <w:sz w:val="24"/>
          <w:szCs w:val="24"/>
        </w:rPr>
        <w:t xml:space="preserve">й дворец досуга и творчества»). </w:t>
      </w:r>
      <w:r w:rsidR="00262E62" w:rsidRPr="001034BA">
        <w:rPr>
          <w:rFonts w:ascii="Times New Roman" w:hAnsi="Times New Roman"/>
          <w:sz w:val="24"/>
          <w:szCs w:val="24"/>
        </w:rPr>
        <w:t>Нет сайтов</w:t>
      </w:r>
      <w:r w:rsidRPr="001034BA">
        <w:rPr>
          <w:rFonts w:ascii="Times New Roman" w:hAnsi="Times New Roman"/>
          <w:sz w:val="24"/>
          <w:szCs w:val="24"/>
        </w:rPr>
        <w:t xml:space="preserve"> КДУ </w:t>
      </w:r>
      <w:proofErr w:type="spellStart"/>
      <w:r w:rsidRPr="001034BA">
        <w:rPr>
          <w:rFonts w:ascii="Times New Roman" w:hAnsi="Times New Roman"/>
          <w:sz w:val="24"/>
          <w:szCs w:val="24"/>
        </w:rPr>
        <w:t>Гремячинского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Еловского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/>
          <w:sz w:val="24"/>
          <w:szCs w:val="24"/>
        </w:rPr>
        <w:t>Кизеловского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</w:t>
      </w:r>
      <w:r w:rsidR="00E2698B" w:rsidRPr="001034BA">
        <w:rPr>
          <w:rFonts w:ascii="Times New Roman" w:hAnsi="Times New Roman"/>
          <w:sz w:val="24"/>
          <w:szCs w:val="24"/>
        </w:rPr>
        <w:t>ов.</w:t>
      </w:r>
    </w:p>
    <w:p w:rsidR="00797490" w:rsidRPr="001034BA" w:rsidRDefault="00797490" w:rsidP="00AE0C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Как правило, сотрудничество КДУ</w:t>
      </w:r>
      <w:r w:rsidR="00F51AA2" w:rsidRPr="001034BA">
        <w:rPr>
          <w:rFonts w:ascii="Times New Roman" w:hAnsi="Times New Roman"/>
          <w:sz w:val="24"/>
          <w:szCs w:val="24"/>
        </w:rPr>
        <w:t xml:space="preserve"> с местными СМИ включает в себя</w:t>
      </w:r>
      <w:r w:rsidRPr="001034BA">
        <w:rPr>
          <w:rFonts w:ascii="Times New Roman" w:hAnsi="Times New Roman"/>
          <w:sz w:val="24"/>
          <w:szCs w:val="24"/>
        </w:rPr>
        <w:t xml:space="preserve">: </w:t>
      </w:r>
    </w:p>
    <w:p w:rsidR="00797490" w:rsidRPr="001034BA" w:rsidRDefault="00797490" w:rsidP="008C75D6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размещение информации на </w:t>
      </w:r>
      <w:proofErr w:type="gramStart"/>
      <w:r w:rsidRPr="001034BA">
        <w:rPr>
          <w:rFonts w:ascii="Times New Roman" w:hAnsi="Times New Roman"/>
          <w:sz w:val="24"/>
          <w:szCs w:val="24"/>
        </w:rPr>
        <w:t>Интернет-порталах</w:t>
      </w:r>
      <w:proofErr w:type="gramEnd"/>
      <w:r w:rsidR="00F51AA2" w:rsidRPr="001034BA">
        <w:rPr>
          <w:rFonts w:ascii="Times New Roman" w:hAnsi="Times New Roman"/>
          <w:sz w:val="24"/>
          <w:szCs w:val="24"/>
        </w:rPr>
        <w:t xml:space="preserve"> СМИ</w:t>
      </w:r>
      <w:r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F51AA2" w:rsidP="008C7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размещение информации </w:t>
      </w:r>
      <w:r w:rsidR="00797490" w:rsidRPr="001034BA">
        <w:rPr>
          <w:rFonts w:ascii="Times New Roman" w:hAnsi="Times New Roman"/>
          <w:sz w:val="24"/>
          <w:szCs w:val="24"/>
        </w:rPr>
        <w:t xml:space="preserve">в районной </w:t>
      </w:r>
      <w:r w:rsidRPr="001034BA">
        <w:rPr>
          <w:rFonts w:ascii="Times New Roman" w:hAnsi="Times New Roman"/>
          <w:sz w:val="24"/>
          <w:szCs w:val="24"/>
        </w:rPr>
        <w:t>газете;</w:t>
      </w:r>
    </w:p>
    <w:p w:rsidR="00797490" w:rsidRPr="001034BA" w:rsidRDefault="00AE0C39" w:rsidP="008C7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реже - реклама </w:t>
      </w:r>
      <w:r w:rsidR="00797490" w:rsidRPr="001034BA">
        <w:rPr>
          <w:rFonts w:ascii="Times New Roman" w:hAnsi="Times New Roman"/>
          <w:sz w:val="24"/>
          <w:szCs w:val="24"/>
        </w:rPr>
        <w:t>на радио</w:t>
      </w:r>
      <w:r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8C75D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еще реже </w:t>
      </w:r>
      <w:r w:rsidR="00AE0C39" w:rsidRPr="001034BA">
        <w:rPr>
          <w:rFonts w:ascii="Times New Roman" w:hAnsi="Times New Roman"/>
          <w:sz w:val="24"/>
          <w:szCs w:val="24"/>
        </w:rPr>
        <w:t>– информирование по телевидению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AE0C39" w:rsidRPr="001034BA">
        <w:rPr>
          <w:rFonts w:ascii="Times New Roman" w:hAnsi="Times New Roman"/>
          <w:sz w:val="24"/>
          <w:szCs w:val="24"/>
        </w:rPr>
        <w:t>(филиалы региональных каналов);</w:t>
      </w:r>
    </w:p>
    <w:p w:rsidR="00AE0C39" w:rsidRPr="001034BA" w:rsidRDefault="00AE0C39" w:rsidP="00AE0C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07CE7" w:rsidRPr="001034BA" w:rsidRDefault="001034BA" w:rsidP="00207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lastRenderedPageBreak/>
        <w:t xml:space="preserve">Учреждения г. </w:t>
      </w:r>
      <w:r w:rsidR="00AE0C39" w:rsidRPr="001034BA">
        <w:rPr>
          <w:rFonts w:ascii="Times New Roman" w:hAnsi="Times New Roman"/>
          <w:sz w:val="24"/>
          <w:szCs w:val="24"/>
        </w:rPr>
        <w:t>Кудымкар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AE0C39" w:rsidRPr="001034BA">
        <w:rPr>
          <w:rFonts w:ascii="Times New Roman" w:hAnsi="Times New Roman"/>
          <w:sz w:val="24"/>
          <w:szCs w:val="24"/>
        </w:rPr>
        <w:t xml:space="preserve">активно размещают информацию в местных СМИ, среди которых </w:t>
      </w:r>
      <w:r w:rsidR="00797490" w:rsidRPr="001034BA">
        <w:rPr>
          <w:rFonts w:ascii="Times New Roman" w:hAnsi="Times New Roman"/>
          <w:sz w:val="24"/>
          <w:szCs w:val="24"/>
        </w:rPr>
        <w:t>газеты</w:t>
      </w:r>
      <w:r w:rsidR="00AE0C39" w:rsidRPr="001034BA">
        <w:rPr>
          <w:rFonts w:ascii="Times New Roman" w:hAnsi="Times New Roman"/>
          <w:sz w:val="24"/>
          <w:szCs w:val="24"/>
        </w:rPr>
        <w:t>, радио, телевидение</w:t>
      </w:r>
      <w:r w:rsidR="00797490" w:rsidRPr="001034BA">
        <w:rPr>
          <w:rFonts w:ascii="Times New Roman" w:hAnsi="Times New Roman"/>
          <w:sz w:val="24"/>
          <w:szCs w:val="24"/>
        </w:rPr>
        <w:t xml:space="preserve"> (</w:t>
      </w:r>
      <w:r w:rsidR="00AE0C39" w:rsidRPr="001034BA">
        <w:rPr>
          <w:rFonts w:ascii="Times New Roman" w:hAnsi="Times New Roman"/>
          <w:sz w:val="24"/>
          <w:szCs w:val="24"/>
        </w:rPr>
        <w:t>н</w:t>
      </w:r>
      <w:r w:rsidR="00797490" w:rsidRPr="001034BA">
        <w:rPr>
          <w:rFonts w:ascii="Times New Roman" w:hAnsi="Times New Roman"/>
          <w:sz w:val="24"/>
          <w:szCs w:val="24"/>
        </w:rPr>
        <w:t xml:space="preserve">езависимая газета «Парма Новости», </w:t>
      </w:r>
      <w:r w:rsidR="00AE0C39" w:rsidRPr="001034BA">
        <w:rPr>
          <w:rFonts w:ascii="Times New Roman" w:hAnsi="Times New Roman"/>
          <w:sz w:val="24"/>
          <w:szCs w:val="24"/>
        </w:rPr>
        <w:t>и</w:t>
      </w:r>
      <w:r w:rsidR="00797490" w:rsidRPr="001034BA">
        <w:rPr>
          <w:rFonts w:ascii="Times New Roman" w:hAnsi="Times New Roman"/>
          <w:sz w:val="24"/>
          <w:szCs w:val="24"/>
        </w:rPr>
        <w:t>нформационно-рекламный вестник «Городская газета», общественно-политическая газета</w:t>
      </w:r>
      <w:r w:rsidR="00AE0C39" w:rsidRPr="001034BA">
        <w:rPr>
          <w:rFonts w:ascii="Times New Roman" w:hAnsi="Times New Roman"/>
          <w:sz w:val="24"/>
          <w:szCs w:val="24"/>
        </w:rPr>
        <w:t xml:space="preserve"> Коми-Пермяцкого округа «Парма», Окружное Радио «Округ ФМ», З</w:t>
      </w:r>
      <w:r w:rsidR="00797490" w:rsidRPr="001034BA">
        <w:rPr>
          <w:rFonts w:ascii="Times New Roman" w:hAnsi="Times New Roman"/>
          <w:sz w:val="24"/>
          <w:szCs w:val="24"/>
        </w:rPr>
        <w:t>ападно-</w:t>
      </w:r>
      <w:r w:rsidR="00AE0C39" w:rsidRPr="001034BA">
        <w:rPr>
          <w:rFonts w:ascii="Times New Roman" w:hAnsi="Times New Roman"/>
          <w:sz w:val="24"/>
          <w:szCs w:val="24"/>
        </w:rPr>
        <w:t>У</w:t>
      </w:r>
      <w:r w:rsidR="00797490" w:rsidRPr="001034BA">
        <w:rPr>
          <w:rFonts w:ascii="Times New Roman" w:hAnsi="Times New Roman"/>
          <w:sz w:val="24"/>
          <w:szCs w:val="24"/>
        </w:rPr>
        <w:t xml:space="preserve">ральская </w:t>
      </w:r>
      <w:r w:rsidR="00AE0C39" w:rsidRPr="001034BA">
        <w:rPr>
          <w:rFonts w:ascii="Times New Roman" w:hAnsi="Times New Roman"/>
          <w:sz w:val="24"/>
          <w:szCs w:val="24"/>
        </w:rPr>
        <w:t>информационно</w:t>
      </w:r>
      <w:r w:rsidR="00797490" w:rsidRPr="001034BA">
        <w:rPr>
          <w:rFonts w:ascii="Times New Roman" w:hAnsi="Times New Roman"/>
          <w:sz w:val="24"/>
          <w:szCs w:val="24"/>
        </w:rPr>
        <w:t xml:space="preserve"> - </w:t>
      </w:r>
      <w:r w:rsidR="00AE0C39" w:rsidRPr="001034BA">
        <w:rPr>
          <w:rFonts w:ascii="Times New Roman" w:hAnsi="Times New Roman"/>
          <w:sz w:val="24"/>
          <w:szCs w:val="24"/>
        </w:rPr>
        <w:t>р</w:t>
      </w:r>
      <w:r w:rsidR="00797490" w:rsidRPr="001034BA">
        <w:rPr>
          <w:rFonts w:ascii="Times New Roman" w:hAnsi="Times New Roman"/>
          <w:sz w:val="24"/>
          <w:szCs w:val="24"/>
        </w:rPr>
        <w:t>екламная компания</w:t>
      </w:r>
      <w:r w:rsidR="00AE0C39" w:rsidRPr="001034BA">
        <w:rPr>
          <w:rFonts w:ascii="Times New Roman" w:hAnsi="Times New Roman"/>
          <w:sz w:val="24"/>
          <w:szCs w:val="24"/>
        </w:rPr>
        <w:t xml:space="preserve">, </w:t>
      </w:r>
      <w:r w:rsidR="00797490" w:rsidRPr="001034BA">
        <w:rPr>
          <w:rFonts w:ascii="Times New Roman" w:hAnsi="Times New Roman"/>
          <w:sz w:val="24"/>
          <w:szCs w:val="24"/>
        </w:rPr>
        <w:t xml:space="preserve">телевидение ВГТРК </w:t>
      </w:r>
      <w:r w:rsidR="00AE0C39" w:rsidRPr="001034BA">
        <w:rPr>
          <w:rFonts w:ascii="Times New Roman" w:hAnsi="Times New Roman"/>
          <w:sz w:val="24"/>
          <w:szCs w:val="24"/>
        </w:rPr>
        <w:t xml:space="preserve">Кудымкар, </w:t>
      </w:r>
      <w:r w:rsidR="00797490" w:rsidRPr="001034BA">
        <w:rPr>
          <w:rFonts w:ascii="Times New Roman" w:hAnsi="Times New Roman"/>
          <w:sz w:val="24"/>
          <w:szCs w:val="24"/>
        </w:rPr>
        <w:t>множество Интернет-порталов</w:t>
      </w:r>
      <w:r w:rsidR="00AE0C39" w:rsidRPr="001034BA">
        <w:rPr>
          <w:rFonts w:ascii="Times New Roman" w:hAnsi="Times New Roman"/>
          <w:sz w:val="24"/>
          <w:szCs w:val="24"/>
        </w:rPr>
        <w:t>)</w:t>
      </w:r>
      <w:r w:rsidR="00797490" w:rsidRPr="001034BA">
        <w:rPr>
          <w:rFonts w:ascii="Times New Roman" w:hAnsi="Times New Roman"/>
          <w:sz w:val="24"/>
          <w:szCs w:val="24"/>
        </w:rPr>
        <w:t>.</w:t>
      </w:r>
      <w:proofErr w:type="gramEnd"/>
    </w:p>
    <w:p w:rsidR="00797490" w:rsidRPr="001034BA" w:rsidRDefault="00207CE7" w:rsidP="00207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Наиболее крупные мероприятия</w:t>
      </w:r>
      <w:r w:rsidR="002B70F1" w:rsidRPr="001034BA">
        <w:rPr>
          <w:rFonts w:ascii="Times New Roman" w:hAnsi="Times New Roman"/>
          <w:sz w:val="24"/>
          <w:szCs w:val="24"/>
        </w:rPr>
        <w:t xml:space="preserve"> освещаются на краевом уровне в следующих СМИ: </w:t>
      </w:r>
      <w:proofErr w:type="gramStart"/>
      <w:r w:rsidR="00797490" w:rsidRPr="001034BA">
        <w:rPr>
          <w:rFonts w:ascii="Times New Roman" w:hAnsi="Times New Roman"/>
          <w:sz w:val="24"/>
          <w:szCs w:val="24"/>
        </w:rPr>
        <w:t xml:space="preserve">Пермская краевая газета «ЗВЕЗДА», телекомпании </w:t>
      </w:r>
      <w:r w:rsidR="00797490" w:rsidRPr="001034BA">
        <w:rPr>
          <w:rFonts w:ascii="Times New Roman" w:hAnsi="Times New Roman"/>
          <w:sz w:val="24"/>
          <w:szCs w:val="24"/>
          <w:lang w:val="en-US"/>
        </w:rPr>
        <w:t>VETTA</w:t>
      </w:r>
      <w:r w:rsidR="00797490" w:rsidRPr="001034BA">
        <w:rPr>
          <w:rFonts w:ascii="Times New Roman" w:hAnsi="Times New Roman"/>
          <w:sz w:val="24"/>
          <w:szCs w:val="24"/>
        </w:rPr>
        <w:t>, ВГТРК Т7-Информ, Рифей-ТВ, радиостанци</w:t>
      </w:r>
      <w:r w:rsidR="002B70F1" w:rsidRPr="001034BA">
        <w:rPr>
          <w:rFonts w:ascii="Times New Roman" w:hAnsi="Times New Roman"/>
          <w:sz w:val="24"/>
          <w:szCs w:val="24"/>
        </w:rPr>
        <w:t>я</w:t>
      </w:r>
      <w:r w:rsidR="00797490" w:rsidRPr="001034BA">
        <w:rPr>
          <w:rFonts w:ascii="Times New Roman" w:hAnsi="Times New Roman"/>
          <w:sz w:val="24"/>
          <w:szCs w:val="24"/>
        </w:rPr>
        <w:t xml:space="preserve"> «Эхо Москвы» в Перми, «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Авторадио-Пермь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>», «Шансон – Пермь», «Радио Энергия FM-Пермь», «Романтика-Пермь</w:t>
      </w:r>
      <w:r w:rsidR="002B70F1" w:rsidRPr="001034BA">
        <w:rPr>
          <w:rFonts w:ascii="Times New Roman" w:hAnsi="Times New Roman"/>
          <w:sz w:val="24"/>
          <w:szCs w:val="24"/>
        </w:rPr>
        <w:t>».</w:t>
      </w:r>
      <w:proofErr w:type="gramEnd"/>
    </w:p>
    <w:p w:rsidR="00B40A7A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Событийный туризм</w:t>
      </w:r>
      <w:r w:rsidRPr="001034BA">
        <w:rPr>
          <w:rFonts w:ascii="Times New Roman" w:hAnsi="Times New Roman"/>
          <w:sz w:val="24"/>
          <w:szCs w:val="24"/>
        </w:rPr>
        <w:t xml:space="preserve"> в территориях развивается по национальному, промышленному, спортивному, фестивальному направлениям</w:t>
      </w:r>
      <w:r w:rsidR="00A804A3" w:rsidRPr="001034BA">
        <w:rPr>
          <w:rFonts w:ascii="Times New Roman" w:hAnsi="Times New Roman"/>
          <w:sz w:val="24"/>
          <w:szCs w:val="24"/>
        </w:rPr>
        <w:t>.</w:t>
      </w:r>
      <w:r w:rsidR="00464419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Достижения в развитии </w:t>
      </w:r>
      <w:r w:rsidRPr="001034BA">
        <w:rPr>
          <w:rFonts w:ascii="Times New Roman" w:hAnsi="Times New Roman"/>
          <w:b/>
          <w:sz w:val="24"/>
          <w:szCs w:val="24"/>
        </w:rPr>
        <w:t>событийного туризма</w:t>
      </w:r>
      <w:r w:rsidRPr="001034BA">
        <w:rPr>
          <w:rFonts w:ascii="Times New Roman" w:hAnsi="Times New Roman"/>
          <w:sz w:val="24"/>
          <w:szCs w:val="24"/>
        </w:rPr>
        <w:t xml:space="preserve"> следует особо отметить в </w:t>
      </w:r>
      <w:proofErr w:type="spellStart"/>
      <w:r w:rsidRPr="001034BA">
        <w:rPr>
          <w:rFonts w:ascii="Times New Roman" w:hAnsi="Times New Roman"/>
          <w:sz w:val="24"/>
          <w:szCs w:val="24"/>
        </w:rPr>
        <w:t>Бардымском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районе, </w:t>
      </w:r>
      <w:r w:rsidR="00464419" w:rsidRPr="001034BA">
        <w:rPr>
          <w:rFonts w:ascii="Times New Roman" w:hAnsi="Times New Roman"/>
          <w:sz w:val="24"/>
          <w:szCs w:val="24"/>
        </w:rPr>
        <w:t xml:space="preserve">где </w:t>
      </w:r>
      <w:r w:rsidRPr="001034BA">
        <w:rPr>
          <w:rFonts w:ascii="Times New Roman" w:hAnsi="Times New Roman"/>
          <w:sz w:val="24"/>
          <w:szCs w:val="24"/>
        </w:rPr>
        <w:t>активно развива</w:t>
      </w:r>
      <w:r w:rsidR="00464419" w:rsidRPr="001034BA">
        <w:rPr>
          <w:rFonts w:ascii="Times New Roman" w:hAnsi="Times New Roman"/>
          <w:sz w:val="24"/>
          <w:szCs w:val="24"/>
        </w:rPr>
        <w:t>ется туризм в целом</w:t>
      </w:r>
      <w:r w:rsidRPr="001034BA">
        <w:rPr>
          <w:rFonts w:ascii="Times New Roman" w:hAnsi="Times New Roman"/>
          <w:sz w:val="24"/>
          <w:szCs w:val="24"/>
        </w:rPr>
        <w:t xml:space="preserve">. Стимулом для </w:t>
      </w:r>
      <w:r w:rsidR="007936A0" w:rsidRPr="001034BA">
        <w:rPr>
          <w:rFonts w:ascii="Times New Roman" w:hAnsi="Times New Roman"/>
          <w:sz w:val="24"/>
          <w:szCs w:val="24"/>
        </w:rPr>
        <w:t xml:space="preserve">развития </w:t>
      </w:r>
      <w:r w:rsidRPr="001034BA">
        <w:rPr>
          <w:rFonts w:ascii="Times New Roman" w:hAnsi="Times New Roman"/>
          <w:sz w:val="24"/>
          <w:szCs w:val="24"/>
        </w:rPr>
        <w:t xml:space="preserve">событийного туризма </w:t>
      </w:r>
      <w:r w:rsidR="007936A0" w:rsidRPr="001034BA">
        <w:rPr>
          <w:rFonts w:ascii="Times New Roman" w:hAnsi="Times New Roman"/>
          <w:sz w:val="24"/>
          <w:szCs w:val="24"/>
        </w:rPr>
        <w:t xml:space="preserve">здесь </w:t>
      </w:r>
      <w:r w:rsidRPr="001034BA">
        <w:rPr>
          <w:rFonts w:ascii="Times New Roman" w:hAnsi="Times New Roman"/>
          <w:sz w:val="24"/>
          <w:szCs w:val="24"/>
        </w:rPr>
        <w:t>выступают привлекательные и зрелищные культурные, спортивные мероприятия, проходящие на территории района: национальный праздник «</w:t>
      </w:r>
      <w:proofErr w:type="spellStart"/>
      <w:r w:rsidRPr="001034BA">
        <w:rPr>
          <w:rFonts w:ascii="Times New Roman" w:hAnsi="Times New Roman"/>
          <w:sz w:val="24"/>
          <w:szCs w:val="24"/>
        </w:rPr>
        <w:t>Барда-зиен</w:t>
      </w:r>
      <w:proofErr w:type="spellEnd"/>
      <w:r w:rsidRPr="001034BA">
        <w:rPr>
          <w:rFonts w:ascii="Times New Roman" w:hAnsi="Times New Roman"/>
          <w:sz w:val="24"/>
          <w:szCs w:val="24"/>
        </w:rPr>
        <w:t>», «</w:t>
      </w:r>
      <w:proofErr w:type="spellStart"/>
      <w:r w:rsidRPr="001034BA">
        <w:rPr>
          <w:rFonts w:ascii="Times New Roman" w:hAnsi="Times New Roman"/>
          <w:sz w:val="24"/>
          <w:szCs w:val="24"/>
        </w:rPr>
        <w:t>Навруз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», фольклорный праздник «Узоры </w:t>
      </w:r>
      <w:proofErr w:type="spellStart"/>
      <w:r w:rsidRPr="001034BA">
        <w:rPr>
          <w:rFonts w:ascii="Times New Roman" w:hAnsi="Times New Roman"/>
          <w:sz w:val="24"/>
          <w:szCs w:val="24"/>
        </w:rPr>
        <w:t>тастымала</w:t>
      </w:r>
      <w:proofErr w:type="spellEnd"/>
      <w:r w:rsidRPr="001034BA">
        <w:rPr>
          <w:rFonts w:ascii="Times New Roman" w:hAnsi="Times New Roman"/>
          <w:sz w:val="24"/>
          <w:szCs w:val="24"/>
        </w:rPr>
        <w:t>», ежегодные Всероссийские соревнования по ралли «Ралли – Барда», осенние и весенние сельскохозяйственные ярмарки, и.т.д.</w:t>
      </w:r>
      <w:r w:rsidR="007936A0" w:rsidRPr="001034BA">
        <w:rPr>
          <w:rFonts w:ascii="Times New Roman" w:hAnsi="Times New Roman"/>
          <w:sz w:val="24"/>
          <w:szCs w:val="24"/>
        </w:rPr>
        <w:t xml:space="preserve"> Так же, в</w:t>
      </w:r>
      <w:r w:rsidRPr="001034BA">
        <w:rPr>
          <w:rFonts w:ascii="Times New Roman" w:hAnsi="Times New Roman"/>
          <w:sz w:val="24"/>
          <w:szCs w:val="24"/>
        </w:rPr>
        <w:t xml:space="preserve"> отчетном году прошел </w:t>
      </w:r>
      <w:r w:rsidRPr="001034BA">
        <w:rPr>
          <w:rFonts w:ascii="Times New Roman" w:hAnsi="Times New Roman"/>
          <w:i/>
          <w:sz w:val="24"/>
          <w:szCs w:val="24"/>
          <w:u w:val="single"/>
        </w:rPr>
        <w:t>информационно-рекламный пресс-тур</w:t>
      </w:r>
      <w:r w:rsidR="007936A0" w:rsidRPr="001034B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7936A0" w:rsidRPr="001034BA">
        <w:rPr>
          <w:rFonts w:ascii="Times New Roman" w:hAnsi="Times New Roman"/>
          <w:sz w:val="24"/>
          <w:szCs w:val="24"/>
        </w:rPr>
        <w:t>Бардымскому</w:t>
      </w:r>
      <w:proofErr w:type="spellEnd"/>
      <w:r w:rsidR="007936A0" w:rsidRPr="001034BA">
        <w:rPr>
          <w:rFonts w:ascii="Times New Roman" w:hAnsi="Times New Roman"/>
          <w:sz w:val="24"/>
          <w:szCs w:val="24"/>
        </w:rPr>
        <w:t xml:space="preserve"> району, который был </w:t>
      </w:r>
      <w:r w:rsidRPr="001034BA">
        <w:rPr>
          <w:rFonts w:ascii="Times New Roman" w:hAnsi="Times New Roman"/>
          <w:sz w:val="24"/>
          <w:szCs w:val="24"/>
        </w:rPr>
        <w:t xml:space="preserve">организован фирмой международного туризма </w:t>
      </w:r>
      <w:r w:rsidR="007936A0" w:rsidRPr="001034BA">
        <w:rPr>
          <w:rFonts w:ascii="Times New Roman" w:hAnsi="Times New Roman"/>
          <w:sz w:val="24"/>
          <w:szCs w:val="24"/>
        </w:rPr>
        <w:t>«</w:t>
      </w:r>
      <w:proofErr w:type="spellStart"/>
      <w:r w:rsidRPr="001034BA">
        <w:rPr>
          <w:rFonts w:ascii="Times New Roman" w:hAnsi="Times New Roman"/>
          <w:sz w:val="24"/>
          <w:szCs w:val="24"/>
        </w:rPr>
        <w:t>Валида</w:t>
      </w:r>
      <w:proofErr w:type="spellEnd"/>
      <w:r w:rsidR="007936A0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 с целью презентации нового тура «РЭХИМ ИТЕГЕЗ»</w:t>
      </w:r>
      <w:r w:rsidR="00FF1C09" w:rsidRPr="001034BA">
        <w:rPr>
          <w:rFonts w:ascii="Times New Roman" w:hAnsi="Times New Roman"/>
          <w:sz w:val="24"/>
          <w:szCs w:val="24"/>
        </w:rPr>
        <w:t xml:space="preserve">. </w:t>
      </w:r>
      <w:r w:rsidRPr="001034BA">
        <w:rPr>
          <w:rFonts w:ascii="Times New Roman" w:hAnsi="Times New Roman"/>
          <w:sz w:val="24"/>
          <w:szCs w:val="24"/>
        </w:rPr>
        <w:t xml:space="preserve">Программа пресс-тура включала в себя знакомство с туристическими объектами и инфраструктурой Барды и </w:t>
      </w:r>
      <w:proofErr w:type="spellStart"/>
      <w:r w:rsidRPr="001034BA">
        <w:rPr>
          <w:rFonts w:ascii="Times New Roman" w:hAnsi="Times New Roman"/>
          <w:sz w:val="24"/>
          <w:szCs w:val="24"/>
        </w:rPr>
        <w:t>Бардымского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района, а также с культурой, традициями</w:t>
      </w:r>
      <w:r w:rsidR="00B40A7A" w:rsidRPr="001034BA">
        <w:rPr>
          <w:rFonts w:ascii="Times New Roman" w:hAnsi="Times New Roman"/>
          <w:sz w:val="24"/>
          <w:szCs w:val="24"/>
        </w:rPr>
        <w:t xml:space="preserve">, </w:t>
      </w:r>
      <w:r w:rsidRPr="001034BA">
        <w:rPr>
          <w:rFonts w:ascii="Times New Roman" w:hAnsi="Times New Roman"/>
          <w:sz w:val="24"/>
          <w:szCs w:val="24"/>
        </w:rPr>
        <w:t xml:space="preserve">кухней татарского и башкирского народов. Участники тура совершили путешествие в историю татар и башкир с обучением народным ремеслам, обедом, национальными играми и фольклором, знакомством с традиционным татарским домом </w:t>
      </w:r>
      <w:r w:rsidR="00FF1C09" w:rsidRPr="001034BA">
        <w:rPr>
          <w:rFonts w:ascii="Times New Roman" w:hAnsi="Times New Roman"/>
          <w:sz w:val="24"/>
          <w:szCs w:val="24"/>
        </w:rPr>
        <w:t>«</w:t>
      </w:r>
      <w:r w:rsidRPr="001034BA">
        <w:rPr>
          <w:rFonts w:ascii="Times New Roman" w:hAnsi="Times New Roman"/>
          <w:sz w:val="24"/>
          <w:szCs w:val="24"/>
        </w:rPr>
        <w:t>Бала Юрт</w:t>
      </w:r>
      <w:r w:rsidR="00FF1C09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>, мастер-классами по приготовлению национальных блюд татарской и башкирской кухни</w:t>
      </w:r>
      <w:r w:rsidR="00B40A7A" w:rsidRPr="001034BA">
        <w:rPr>
          <w:rFonts w:ascii="Times New Roman" w:hAnsi="Times New Roman"/>
          <w:sz w:val="24"/>
          <w:szCs w:val="24"/>
        </w:rPr>
        <w:t xml:space="preserve">, </w:t>
      </w:r>
      <w:r w:rsidRPr="001034BA">
        <w:rPr>
          <w:rFonts w:ascii="Times New Roman" w:hAnsi="Times New Roman"/>
          <w:sz w:val="24"/>
          <w:szCs w:val="24"/>
        </w:rPr>
        <w:t xml:space="preserve">познакомились с национальной борьбой </w:t>
      </w:r>
      <w:r w:rsidR="00B40A7A" w:rsidRPr="001034BA">
        <w:rPr>
          <w:rFonts w:ascii="Times New Roman" w:hAnsi="Times New Roman"/>
          <w:sz w:val="24"/>
          <w:szCs w:val="24"/>
        </w:rPr>
        <w:t>«</w:t>
      </w:r>
      <w:proofErr w:type="spellStart"/>
      <w:r w:rsidR="00B40A7A" w:rsidRPr="001034BA">
        <w:rPr>
          <w:rFonts w:ascii="Times New Roman" w:hAnsi="Times New Roman"/>
          <w:sz w:val="24"/>
          <w:szCs w:val="24"/>
        </w:rPr>
        <w:t>К</w:t>
      </w:r>
      <w:r w:rsidRPr="001034BA">
        <w:rPr>
          <w:rFonts w:ascii="Times New Roman" w:hAnsi="Times New Roman"/>
          <w:sz w:val="24"/>
          <w:szCs w:val="24"/>
        </w:rPr>
        <w:t>урэш</w:t>
      </w:r>
      <w:proofErr w:type="spellEnd"/>
      <w:r w:rsidR="00B40A7A" w:rsidRPr="001034BA">
        <w:rPr>
          <w:rFonts w:ascii="Times New Roman" w:hAnsi="Times New Roman"/>
          <w:sz w:val="24"/>
          <w:szCs w:val="24"/>
        </w:rPr>
        <w:t xml:space="preserve">». </w:t>
      </w:r>
      <w:r w:rsidRPr="001034B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1034BA">
        <w:rPr>
          <w:rFonts w:ascii="Times New Roman" w:hAnsi="Times New Roman"/>
          <w:sz w:val="24"/>
          <w:szCs w:val="24"/>
        </w:rPr>
        <w:t>пресс-туре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среди гостей присутствовали советник по вопросам туризма министра культуры РФ Николай Новичков и президент Национальной ассоциации событийного туризма Олег Алексеев.</w:t>
      </w:r>
    </w:p>
    <w:p w:rsidR="00B40A7A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фестивальном направлении развивается событийный туризм в </w:t>
      </w:r>
      <w:r w:rsidR="00B40A7A" w:rsidRPr="001034B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B40A7A" w:rsidRPr="001034BA">
        <w:rPr>
          <w:rFonts w:ascii="Times New Roman" w:hAnsi="Times New Roman"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>. Здесь четвертый год подряд в конце июня проводится театральный ландшафтный фестиваль «Тайны горы Крестовой». Данный проект в 2015 году получил премию «Посол Пермского края»</w:t>
      </w:r>
      <w:r w:rsidR="00B40A7A" w:rsidRPr="001034BA">
        <w:rPr>
          <w:rFonts w:ascii="Times New Roman" w:hAnsi="Times New Roman"/>
          <w:sz w:val="24"/>
          <w:szCs w:val="24"/>
        </w:rPr>
        <w:t>.</w:t>
      </w:r>
    </w:p>
    <w:p w:rsidR="00B40A7A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Также в число активно развивающих</w:t>
      </w:r>
      <w:r w:rsidR="00B40A7A" w:rsidRPr="001034BA">
        <w:rPr>
          <w:rFonts w:ascii="Times New Roman" w:hAnsi="Times New Roman"/>
          <w:sz w:val="24"/>
          <w:szCs w:val="24"/>
        </w:rPr>
        <w:t xml:space="preserve"> территорий с</w:t>
      </w:r>
      <w:r w:rsidRPr="001034BA">
        <w:rPr>
          <w:rFonts w:ascii="Times New Roman" w:hAnsi="Times New Roman"/>
          <w:sz w:val="24"/>
          <w:szCs w:val="24"/>
        </w:rPr>
        <w:t xml:space="preserve"> событийны</w:t>
      </w:r>
      <w:r w:rsidR="00B40A7A" w:rsidRPr="001034BA">
        <w:rPr>
          <w:rFonts w:ascii="Times New Roman" w:hAnsi="Times New Roman"/>
          <w:sz w:val="24"/>
          <w:szCs w:val="24"/>
        </w:rPr>
        <w:t>м</w:t>
      </w:r>
      <w:r w:rsidRPr="001034BA">
        <w:rPr>
          <w:rFonts w:ascii="Times New Roman" w:hAnsi="Times New Roman"/>
          <w:sz w:val="24"/>
          <w:szCs w:val="24"/>
        </w:rPr>
        <w:t xml:space="preserve"> туризм</w:t>
      </w:r>
      <w:r w:rsidR="00B40A7A" w:rsidRPr="001034BA">
        <w:rPr>
          <w:rFonts w:ascii="Times New Roman" w:hAnsi="Times New Roman"/>
          <w:sz w:val="24"/>
          <w:szCs w:val="24"/>
        </w:rPr>
        <w:t>ом</w:t>
      </w:r>
      <w:r w:rsidRPr="001034BA">
        <w:rPr>
          <w:rFonts w:ascii="Times New Roman" w:hAnsi="Times New Roman"/>
          <w:sz w:val="24"/>
          <w:szCs w:val="24"/>
        </w:rPr>
        <w:t xml:space="preserve"> стоит включить уже упоминавшийся ранее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район. Помимо проведения двухэтапного  пресс-тура по маршруту </w:t>
      </w:r>
      <w:proofErr w:type="spellStart"/>
      <w:r w:rsidRPr="001034BA">
        <w:rPr>
          <w:rFonts w:ascii="Times New Roman" w:hAnsi="Times New Roman"/>
          <w:sz w:val="24"/>
          <w:szCs w:val="24"/>
        </w:rPr>
        <w:t>Кишерть-Посад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(с презентацией федерального инвестиционного проекта «Соединяя регионы», открытием арт-объекта «Летящий дракон» и знакомством с маршрутом по Посадским горам) в 2015</w:t>
      </w:r>
      <w:r w:rsidR="00B40A7A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г. было проведено 2 обучающих модуля «Бизнес будущего» для группы предпринимателей (31 человек) и желающих создать свое дело. Темы были обозначены как «Бизнес и туризм», «Предпринимательство в сфере культуры и сервисного обслуживания». </w:t>
      </w:r>
    </w:p>
    <w:p w:rsidR="00B40A7A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Еще один яркий представитель развития национального и этнографического направлений событийного туризма - </w:t>
      </w:r>
      <w:proofErr w:type="spellStart"/>
      <w:r w:rsidRPr="001034BA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район, который делает ставку на наличие историко-культурных достопримечательностей, связанных с проживанием на территории одного из народов финно-угорской группы – </w:t>
      </w:r>
      <w:proofErr w:type="spellStart"/>
      <w:r w:rsidRPr="001034BA">
        <w:rPr>
          <w:rFonts w:ascii="Times New Roman" w:hAnsi="Times New Roman"/>
          <w:sz w:val="24"/>
          <w:szCs w:val="24"/>
        </w:rPr>
        <w:t>коми-язьвинцев</w:t>
      </w:r>
      <w:proofErr w:type="spellEnd"/>
      <w:r w:rsidR="00B40A7A" w:rsidRPr="001034BA">
        <w:rPr>
          <w:rFonts w:ascii="Times New Roman" w:hAnsi="Times New Roman"/>
          <w:sz w:val="24"/>
          <w:szCs w:val="24"/>
        </w:rPr>
        <w:t xml:space="preserve">. </w:t>
      </w:r>
      <w:r w:rsidRPr="001034BA">
        <w:rPr>
          <w:rFonts w:ascii="Times New Roman" w:hAnsi="Times New Roman"/>
          <w:sz w:val="24"/>
          <w:szCs w:val="24"/>
        </w:rPr>
        <w:t xml:space="preserve">На платформе своих этно- и географических особенностей район проводит мероприятия: массовый весенний праздник </w:t>
      </w:r>
      <w:proofErr w:type="spellStart"/>
      <w:r w:rsidRPr="001034BA">
        <w:rPr>
          <w:rFonts w:ascii="Times New Roman" w:hAnsi="Times New Roman"/>
          <w:sz w:val="24"/>
          <w:szCs w:val="24"/>
        </w:rPr>
        <w:t>коми-язьвинцев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034BA">
        <w:rPr>
          <w:rFonts w:ascii="Times New Roman" w:hAnsi="Times New Roman"/>
          <w:sz w:val="24"/>
          <w:szCs w:val="24"/>
        </w:rPr>
        <w:t>Сарчик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приносит весну», три межмуниципальных фестиваля - фестиваль экстремальных видов спорта «Полюдов Ухаб», фестиваль «Праздник черники и черничного пирога», фестиваль артистов самодеятельной эстрады </w:t>
      </w:r>
      <w:r w:rsidRPr="001034BA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1034BA">
        <w:rPr>
          <w:rFonts w:ascii="Times New Roman" w:hAnsi="Times New Roman"/>
          <w:sz w:val="24"/>
          <w:szCs w:val="24"/>
        </w:rPr>
        <w:t>Вишерское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ожерелье». Во время проведения всех фестивалей организованы экскурсии на камни </w:t>
      </w:r>
      <w:proofErr w:type="spellStart"/>
      <w:r w:rsidRPr="001034BA">
        <w:rPr>
          <w:rFonts w:ascii="Times New Roman" w:hAnsi="Times New Roman"/>
          <w:sz w:val="24"/>
          <w:szCs w:val="24"/>
        </w:rPr>
        <w:t>Полюд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/>
          <w:sz w:val="24"/>
          <w:szCs w:val="24"/>
        </w:rPr>
        <w:t>Ветлан</w:t>
      </w:r>
      <w:proofErr w:type="spellEnd"/>
      <w:r w:rsidRPr="001034BA">
        <w:rPr>
          <w:rFonts w:ascii="Times New Roman" w:hAnsi="Times New Roman"/>
          <w:sz w:val="24"/>
          <w:szCs w:val="24"/>
        </w:rPr>
        <w:t>, в музей природного заповедника «</w:t>
      </w:r>
      <w:proofErr w:type="spellStart"/>
      <w:r w:rsidRPr="001034BA">
        <w:rPr>
          <w:rFonts w:ascii="Times New Roman" w:hAnsi="Times New Roman"/>
          <w:sz w:val="24"/>
          <w:szCs w:val="24"/>
        </w:rPr>
        <w:t>Вишерский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», краеведческий музей, выставочный зал, зал Шаламова, экскурсии по городу. </w:t>
      </w:r>
    </w:p>
    <w:p w:rsidR="00B40A7A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4BA">
        <w:rPr>
          <w:rFonts w:ascii="Times New Roman" w:hAnsi="Times New Roman"/>
          <w:sz w:val="24"/>
          <w:szCs w:val="24"/>
        </w:rPr>
        <w:t>Гайнский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 развивает линию коми-пе</w:t>
      </w:r>
      <w:r w:rsidR="00B40A7A" w:rsidRPr="001034BA">
        <w:rPr>
          <w:rFonts w:ascii="Times New Roman" w:hAnsi="Times New Roman"/>
          <w:sz w:val="24"/>
          <w:szCs w:val="24"/>
        </w:rPr>
        <w:t>рмяцкого эпоса «</w:t>
      </w:r>
      <w:proofErr w:type="gramStart"/>
      <w:r w:rsidR="00B40A7A" w:rsidRPr="001034BA">
        <w:rPr>
          <w:rFonts w:ascii="Times New Roman" w:hAnsi="Times New Roman"/>
          <w:sz w:val="24"/>
          <w:szCs w:val="24"/>
        </w:rPr>
        <w:t>Пера-богатырь</w:t>
      </w:r>
      <w:proofErr w:type="gramEnd"/>
      <w:r w:rsidR="00B40A7A" w:rsidRPr="001034BA">
        <w:rPr>
          <w:rFonts w:ascii="Times New Roman" w:hAnsi="Times New Roman"/>
          <w:sz w:val="24"/>
          <w:szCs w:val="24"/>
        </w:rPr>
        <w:t>»- и</w:t>
      </w:r>
      <w:r w:rsidRPr="001034BA">
        <w:rPr>
          <w:rFonts w:ascii="Times New Roman" w:hAnsi="Times New Roman"/>
          <w:sz w:val="24"/>
          <w:szCs w:val="24"/>
        </w:rPr>
        <w:t xml:space="preserve">зготовлены мини </w:t>
      </w:r>
      <w:proofErr w:type="spellStart"/>
      <w:r w:rsidRPr="001034BA">
        <w:rPr>
          <w:rFonts w:ascii="Times New Roman" w:hAnsi="Times New Roman"/>
          <w:sz w:val="24"/>
          <w:szCs w:val="24"/>
        </w:rPr>
        <w:t>арт-объекты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– «Лапоть </w:t>
      </w:r>
      <w:proofErr w:type="spellStart"/>
      <w:r w:rsidRPr="001034BA">
        <w:rPr>
          <w:rFonts w:ascii="Times New Roman" w:hAnsi="Times New Roman"/>
          <w:sz w:val="24"/>
          <w:szCs w:val="24"/>
        </w:rPr>
        <w:t>Перы</w:t>
      </w:r>
      <w:proofErr w:type="spellEnd"/>
      <w:r w:rsidRPr="001034BA">
        <w:rPr>
          <w:rFonts w:ascii="Times New Roman" w:hAnsi="Times New Roman"/>
          <w:sz w:val="24"/>
          <w:szCs w:val="24"/>
        </w:rPr>
        <w:t>» и «Колесо желаний</w:t>
      </w:r>
      <w:r w:rsidR="00B40A7A" w:rsidRPr="001034BA">
        <w:rPr>
          <w:rFonts w:ascii="Times New Roman" w:hAnsi="Times New Roman"/>
          <w:sz w:val="24"/>
          <w:szCs w:val="24"/>
        </w:rPr>
        <w:t>»; е</w:t>
      </w:r>
      <w:r w:rsidRPr="001034BA">
        <w:rPr>
          <w:rFonts w:ascii="Times New Roman" w:hAnsi="Times New Roman"/>
          <w:sz w:val="24"/>
          <w:szCs w:val="24"/>
        </w:rPr>
        <w:t xml:space="preserve">жегодно проводится межмуниципальный фестиваль народного творчества «На земле </w:t>
      </w:r>
      <w:proofErr w:type="spellStart"/>
      <w:r w:rsidRPr="001034BA">
        <w:rPr>
          <w:rFonts w:ascii="Times New Roman" w:hAnsi="Times New Roman"/>
          <w:sz w:val="24"/>
          <w:szCs w:val="24"/>
        </w:rPr>
        <w:t>Перы</w:t>
      </w:r>
      <w:proofErr w:type="spellEnd"/>
      <w:r w:rsidRPr="001034BA">
        <w:rPr>
          <w:rFonts w:ascii="Times New Roman" w:hAnsi="Times New Roman"/>
          <w:sz w:val="24"/>
          <w:szCs w:val="24"/>
        </w:rPr>
        <w:t>»</w:t>
      </w:r>
      <w:r w:rsidR="00B40A7A" w:rsidRPr="001034BA">
        <w:rPr>
          <w:rFonts w:ascii="Times New Roman" w:hAnsi="Times New Roman"/>
          <w:sz w:val="24"/>
          <w:szCs w:val="24"/>
        </w:rPr>
        <w:t>.</w:t>
      </w:r>
    </w:p>
    <w:p w:rsidR="00B40A7A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/>
          <w:sz w:val="24"/>
          <w:szCs w:val="24"/>
        </w:rPr>
        <w:t>Еловском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районе в 7-й раз прошел фестиваль «</w:t>
      </w:r>
      <w:proofErr w:type="spellStart"/>
      <w:r w:rsidRPr="001034BA">
        <w:rPr>
          <w:rFonts w:ascii="Times New Roman" w:hAnsi="Times New Roman"/>
          <w:sz w:val="24"/>
          <w:szCs w:val="24"/>
        </w:rPr>
        <w:t>Еловская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рыбка» в рамках регионального проекта «59 фестивалей 59 региона», в 10-й раз - фестиваль </w:t>
      </w:r>
      <w:r w:rsidR="00B40A7A" w:rsidRPr="001034BA">
        <w:rPr>
          <w:rFonts w:ascii="Times New Roman" w:hAnsi="Times New Roman"/>
          <w:sz w:val="24"/>
          <w:szCs w:val="24"/>
        </w:rPr>
        <w:t>«</w:t>
      </w:r>
      <w:r w:rsidRPr="001034BA">
        <w:rPr>
          <w:rFonts w:ascii="Times New Roman" w:hAnsi="Times New Roman"/>
          <w:sz w:val="24"/>
          <w:szCs w:val="24"/>
        </w:rPr>
        <w:t>Костры</w:t>
      </w:r>
      <w:r w:rsidR="00B40A7A" w:rsidRPr="001034BA">
        <w:rPr>
          <w:rFonts w:ascii="Times New Roman" w:hAnsi="Times New Roman"/>
          <w:sz w:val="24"/>
          <w:szCs w:val="24"/>
        </w:rPr>
        <w:t>»</w:t>
      </w:r>
      <w:r w:rsidRPr="001034BA">
        <w:rPr>
          <w:rFonts w:ascii="Times New Roman" w:hAnsi="Times New Roman"/>
          <w:sz w:val="24"/>
          <w:szCs w:val="24"/>
        </w:rPr>
        <w:t xml:space="preserve">, основная цель которого — объединение творческих  молодежных инициатив, выявление талантливой молодёжи, развитие массового туризма. </w:t>
      </w:r>
    </w:p>
    <w:p w:rsidR="00797490" w:rsidRPr="001034BA" w:rsidRDefault="00797490" w:rsidP="00B40A7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Фирменный стиль</w:t>
      </w:r>
      <w:r w:rsidRPr="001034BA">
        <w:rPr>
          <w:rFonts w:ascii="Times New Roman" w:hAnsi="Times New Roman"/>
          <w:sz w:val="24"/>
          <w:szCs w:val="24"/>
        </w:rPr>
        <w:t xml:space="preserve"> разрабатывается, как правило, для КДУ и фестивалей и наиболее ярко и наглядно проявляется в периоды подготовки к районным, межмуниципальным мероприятиям</w:t>
      </w:r>
      <w:r w:rsidR="00B40A7A" w:rsidRPr="001034BA">
        <w:rPr>
          <w:rFonts w:ascii="Times New Roman" w:hAnsi="Times New Roman"/>
          <w:sz w:val="24"/>
          <w:szCs w:val="24"/>
        </w:rPr>
        <w:t>. Т</w:t>
      </w:r>
      <w:r w:rsidRPr="001034BA">
        <w:rPr>
          <w:rFonts w:ascii="Times New Roman" w:hAnsi="Times New Roman"/>
          <w:sz w:val="24"/>
          <w:szCs w:val="24"/>
        </w:rPr>
        <w:t>огда же</w:t>
      </w:r>
      <w:r w:rsidR="00B40A7A" w:rsidRPr="001034BA">
        <w:rPr>
          <w:rFonts w:ascii="Times New Roman" w:hAnsi="Times New Roman"/>
          <w:sz w:val="24"/>
          <w:szCs w:val="24"/>
        </w:rPr>
        <w:t xml:space="preserve"> и</w:t>
      </w:r>
      <w:r w:rsidRPr="001034BA">
        <w:rPr>
          <w:rFonts w:ascii="Times New Roman" w:hAnsi="Times New Roman"/>
          <w:sz w:val="24"/>
          <w:szCs w:val="24"/>
        </w:rPr>
        <w:t xml:space="preserve"> разрабатываются логотипы и эскизы «сувенирной линейки» (значки, магниты, дипломы, кубки, медали и другая продукция).</w:t>
      </w:r>
      <w:r w:rsidRPr="001034BA">
        <w:rPr>
          <w:rFonts w:ascii="Times New Roman" w:hAnsi="Times New Roman"/>
          <w:sz w:val="24"/>
          <w:szCs w:val="24"/>
        </w:rPr>
        <w:tab/>
      </w:r>
    </w:p>
    <w:p w:rsidR="00DC448D" w:rsidRPr="001034BA" w:rsidRDefault="00797490" w:rsidP="00DC448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Возьмем, к примеру, </w:t>
      </w:r>
      <w:proofErr w:type="spellStart"/>
      <w:r w:rsidRPr="001034BA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городской округ, где свой фирменный стиль, логотип и сувенирную продукцию имеют открытый фестиваль народного творчества «Рябиновая ярмарка», открытый фестиваль детского творчества «Уральская звездочка», </w:t>
      </w:r>
      <w:proofErr w:type="spellStart"/>
      <w:r w:rsidRPr="001034BA">
        <w:rPr>
          <w:rFonts w:ascii="Times New Roman" w:hAnsi="Times New Roman"/>
          <w:sz w:val="24"/>
          <w:szCs w:val="24"/>
        </w:rPr>
        <w:t>Арт-фестиваль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034BA">
        <w:rPr>
          <w:rFonts w:ascii="Times New Roman" w:hAnsi="Times New Roman"/>
          <w:sz w:val="24"/>
          <w:szCs w:val="24"/>
        </w:rPr>
        <w:t>Любимовский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пикник». МБУ ДК «Северный» (ГО </w:t>
      </w:r>
      <w:proofErr w:type="spellStart"/>
      <w:r w:rsidRPr="001034BA">
        <w:rPr>
          <w:rFonts w:ascii="Times New Roman" w:hAnsi="Times New Roman"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) имеет свой логотип, который является фирменной эмблемой учреждения и используется для оформления дипломов, памятных подарков, атрибутики, календарей, а также учреждение имеет свой гимн. </w:t>
      </w:r>
    </w:p>
    <w:p w:rsidR="00797490" w:rsidRPr="001034BA" w:rsidRDefault="00797490" w:rsidP="00DC448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ГО Кунгур для реализации проекта «Танцевальные баталии» МБУК «Дворец культуры «Мечта» разработан индивидуальный стиль для сувенирной линейки (логотип для футболок, кружек, благодарственных писем, </w:t>
      </w:r>
      <w:proofErr w:type="spellStart"/>
      <w:r w:rsidRPr="001034BA">
        <w:rPr>
          <w:rFonts w:ascii="Times New Roman" w:hAnsi="Times New Roman"/>
          <w:sz w:val="24"/>
          <w:szCs w:val="24"/>
        </w:rPr>
        <w:t>бейджи</w:t>
      </w:r>
      <w:proofErr w:type="spellEnd"/>
      <w:r w:rsidRPr="001034BA">
        <w:rPr>
          <w:rFonts w:ascii="Times New Roman" w:hAnsi="Times New Roman"/>
          <w:sz w:val="24"/>
          <w:szCs w:val="24"/>
        </w:rPr>
        <w:t>, подарочные пакеты). Для городского фестиваля КВН «</w:t>
      </w:r>
      <w:proofErr w:type="spellStart"/>
      <w:r w:rsidRPr="001034BA">
        <w:rPr>
          <w:rFonts w:ascii="Times New Roman" w:hAnsi="Times New Roman"/>
          <w:sz w:val="24"/>
          <w:szCs w:val="24"/>
        </w:rPr>
        <w:t>КВуНгуру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– 2015», индивидуально разработан макет дипломов и афиш. Для проведения российского турнира по спортивному танцу «Уральская Венеция» разработан дизайн дипломов, кубков, наградных лент, медалей.</w:t>
      </w:r>
    </w:p>
    <w:p w:rsidR="00797490" w:rsidRPr="001034BA" w:rsidRDefault="00797490" w:rsidP="00D328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034BA">
        <w:rPr>
          <w:rFonts w:ascii="Times New Roman" w:hAnsi="Times New Roman"/>
          <w:sz w:val="24"/>
          <w:szCs w:val="24"/>
        </w:rPr>
        <w:t>Кочевском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районе также к каждому мероприятию готовится отдельная сувенирная и призовая продукция, а на мероприятиях с выраженным национальным колоритом в ней непременно присутствуют традиционные Коми-пермяцкие орнаменты.</w:t>
      </w:r>
    </w:p>
    <w:p w:rsidR="002C4E9C" w:rsidRPr="001034BA" w:rsidRDefault="0019697E" w:rsidP="002C4E9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В работе</w:t>
      </w:r>
      <w:r w:rsidR="00797490" w:rsidRPr="001034BA">
        <w:rPr>
          <w:rFonts w:ascii="Times New Roman" w:hAnsi="Times New Roman"/>
          <w:b/>
          <w:sz w:val="24"/>
          <w:szCs w:val="24"/>
        </w:rPr>
        <w:t xml:space="preserve"> с посетителями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="009A2F60" w:rsidRPr="001034BA">
        <w:rPr>
          <w:rFonts w:ascii="Times New Roman" w:hAnsi="Times New Roman"/>
          <w:b/>
          <w:sz w:val="24"/>
          <w:szCs w:val="24"/>
        </w:rPr>
        <w:t>о предоставлении качества</w:t>
      </w:r>
      <w:r w:rsidR="009A2F60" w:rsidRPr="001034BA">
        <w:rPr>
          <w:rFonts w:ascii="Times New Roman" w:hAnsi="Times New Roman"/>
          <w:sz w:val="24"/>
          <w:szCs w:val="24"/>
        </w:rPr>
        <w:t xml:space="preserve"> услуг </w:t>
      </w:r>
      <w:r w:rsidR="00797490" w:rsidRPr="001034BA">
        <w:rPr>
          <w:rFonts w:ascii="Times New Roman" w:hAnsi="Times New Roman"/>
          <w:sz w:val="24"/>
          <w:szCs w:val="24"/>
        </w:rPr>
        <w:t>представители территорий чаще всего указывают иссле</w:t>
      </w:r>
      <w:r w:rsidR="009A2F60" w:rsidRPr="001034BA">
        <w:rPr>
          <w:rFonts w:ascii="Times New Roman" w:hAnsi="Times New Roman"/>
          <w:sz w:val="24"/>
          <w:szCs w:val="24"/>
        </w:rPr>
        <w:t xml:space="preserve">дования в виде анкетирования и </w:t>
      </w:r>
      <w:r w:rsidR="00797490" w:rsidRPr="001034BA">
        <w:rPr>
          <w:rFonts w:ascii="Times New Roman" w:hAnsi="Times New Roman"/>
          <w:sz w:val="24"/>
          <w:szCs w:val="24"/>
        </w:rPr>
        <w:t xml:space="preserve">соцопросов. </w:t>
      </w:r>
      <w:r w:rsidR="00D3282F" w:rsidRPr="001034BA">
        <w:rPr>
          <w:rFonts w:ascii="Times New Roman" w:hAnsi="Times New Roman"/>
          <w:sz w:val="24"/>
          <w:szCs w:val="24"/>
        </w:rPr>
        <w:t xml:space="preserve">Например,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Бардымский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район </w:t>
      </w:r>
      <w:r w:rsidR="00D3282F" w:rsidRPr="001034BA">
        <w:rPr>
          <w:rFonts w:ascii="Times New Roman" w:hAnsi="Times New Roman"/>
          <w:sz w:val="24"/>
          <w:szCs w:val="24"/>
        </w:rPr>
        <w:t>дополнительно к вышеуказанным видам сбора информации использует</w:t>
      </w:r>
      <w:r w:rsidR="00797490" w:rsidRPr="001034BA">
        <w:rPr>
          <w:rFonts w:ascii="Times New Roman" w:hAnsi="Times New Roman"/>
          <w:sz w:val="24"/>
          <w:szCs w:val="24"/>
        </w:rPr>
        <w:t xml:space="preserve"> «горяч</w:t>
      </w:r>
      <w:r w:rsidR="00D3282F" w:rsidRPr="001034BA">
        <w:rPr>
          <w:rFonts w:ascii="Times New Roman" w:hAnsi="Times New Roman"/>
          <w:sz w:val="24"/>
          <w:szCs w:val="24"/>
        </w:rPr>
        <w:t>ую</w:t>
      </w:r>
      <w:r w:rsidR="00797490" w:rsidRPr="001034BA">
        <w:rPr>
          <w:rFonts w:ascii="Times New Roman" w:hAnsi="Times New Roman"/>
          <w:sz w:val="24"/>
          <w:szCs w:val="24"/>
        </w:rPr>
        <w:t xml:space="preserve"> лини</w:t>
      </w:r>
      <w:r w:rsidR="00D3282F" w:rsidRPr="001034BA">
        <w:rPr>
          <w:rFonts w:ascii="Times New Roman" w:hAnsi="Times New Roman"/>
          <w:sz w:val="24"/>
          <w:szCs w:val="24"/>
        </w:rPr>
        <w:t>ю</w:t>
      </w:r>
      <w:r w:rsidR="00797490" w:rsidRPr="001034BA">
        <w:rPr>
          <w:rFonts w:ascii="Times New Roman" w:hAnsi="Times New Roman"/>
          <w:sz w:val="24"/>
          <w:szCs w:val="24"/>
        </w:rPr>
        <w:t>» и «телефон доверия»</w:t>
      </w:r>
      <w:r w:rsidR="00D3282F" w:rsidRPr="001034BA">
        <w:rPr>
          <w:rFonts w:ascii="Times New Roman" w:hAnsi="Times New Roman"/>
          <w:sz w:val="24"/>
          <w:szCs w:val="24"/>
        </w:rPr>
        <w:t xml:space="preserve">. </w:t>
      </w:r>
      <w:r w:rsidR="00797490" w:rsidRPr="001034BA">
        <w:rPr>
          <w:rFonts w:ascii="Times New Roman" w:hAnsi="Times New Roman"/>
          <w:sz w:val="24"/>
          <w:szCs w:val="24"/>
        </w:rPr>
        <w:t>В ряде случаев соцопросы проводятся с использованием сети Интернет, например, на страниц</w:t>
      </w:r>
      <w:r w:rsidR="00D3282F" w:rsidRPr="001034BA">
        <w:rPr>
          <w:rFonts w:ascii="Times New Roman" w:hAnsi="Times New Roman"/>
          <w:sz w:val="24"/>
          <w:szCs w:val="24"/>
        </w:rPr>
        <w:t>ах</w:t>
      </w:r>
      <w:r w:rsidR="00797490" w:rsidRPr="001034BA">
        <w:rPr>
          <w:rFonts w:ascii="Times New Roman" w:hAnsi="Times New Roman"/>
          <w:sz w:val="24"/>
          <w:szCs w:val="24"/>
        </w:rPr>
        <w:t xml:space="preserve"> учреждения в социальной сети </w:t>
      </w:r>
      <w:r w:rsidR="00D3282F" w:rsidRPr="001034BA">
        <w:rPr>
          <w:rFonts w:ascii="Times New Roman" w:hAnsi="Times New Roman"/>
          <w:sz w:val="24"/>
          <w:szCs w:val="24"/>
        </w:rPr>
        <w:t>«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3282F" w:rsidRPr="001034BA">
        <w:rPr>
          <w:rFonts w:ascii="Times New Roman" w:hAnsi="Times New Roman"/>
          <w:sz w:val="24"/>
          <w:szCs w:val="24"/>
        </w:rPr>
        <w:t>»</w:t>
      </w:r>
      <w:r w:rsidR="00797490" w:rsidRPr="001034B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Кизеловский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МР </w:t>
      </w:r>
      <w:hyperlink r:id="rId9" w:history="1">
        <w:r w:rsidR="00797490" w:rsidRPr="001034BA">
          <w:rPr>
            <w:rStyle w:val="af9"/>
            <w:rFonts w:ascii="Times New Roman" w:hAnsi="Times New Roman"/>
            <w:sz w:val="24"/>
            <w:szCs w:val="24"/>
          </w:rPr>
          <w:t>http://vk.com/club45924053</w:t>
        </w:r>
      </w:hyperlink>
      <w:r w:rsidR="00797490" w:rsidRPr="00103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490" w:rsidRPr="001034BA">
        <w:rPr>
          <w:rFonts w:ascii="Times New Roman" w:hAnsi="Times New Roman"/>
          <w:sz w:val="24"/>
          <w:szCs w:val="24"/>
        </w:rPr>
        <w:t>Красновишерский</w:t>
      </w:r>
      <w:proofErr w:type="spellEnd"/>
      <w:r w:rsidR="00797490" w:rsidRPr="001034BA">
        <w:rPr>
          <w:rFonts w:ascii="Times New Roman" w:hAnsi="Times New Roman"/>
          <w:sz w:val="24"/>
          <w:szCs w:val="24"/>
        </w:rPr>
        <w:t xml:space="preserve"> МР в группе «Твоя Вишера»).</w:t>
      </w:r>
    </w:p>
    <w:p w:rsidR="00E52D6C" w:rsidRPr="001034BA" w:rsidRDefault="00E52D6C" w:rsidP="00E52D6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Большинство культурно-досуговых учреждений </w:t>
      </w:r>
      <w:r w:rsidR="00797490" w:rsidRPr="001034BA">
        <w:rPr>
          <w:rFonts w:ascii="Times New Roman" w:hAnsi="Times New Roman"/>
          <w:sz w:val="24"/>
          <w:szCs w:val="24"/>
        </w:rPr>
        <w:t xml:space="preserve">пользуются </w:t>
      </w:r>
      <w:r w:rsidRPr="001034BA">
        <w:rPr>
          <w:rFonts w:ascii="Times New Roman" w:hAnsi="Times New Roman"/>
          <w:sz w:val="24"/>
          <w:szCs w:val="24"/>
        </w:rPr>
        <w:t xml:space="preserve">сайтом краевых учреждений культуры, в т.ч. Пермского дома народного творчества </w:t>
      </w:r>
      <w:r w:rsidR="00797490" w:rsidRPr="001034BA">
        <w:rPr>
          <w:rFonts w:ascii="Times New Roman" w:hAnsi="Times New Roman"/>
          <w:sz w:val="24"/>
          <w:szCs w:val="24"/>
        </w:rPr>
        <w:t xml:space="preserve">по причине наличия </w:t>
      </w:r>
      <w:r w:rsidRPr="001034BA">
        <w:rPr>
          <w:rFonts w:ascii="Times New Roman" w:hAnsi="Times New Roman"/>
          <w:sz w:val="24"/>
          <w:szCs w:val="24"/>
        </w:rPr>
        <w:t>актуальной</w:t>
      </w:r>
      <w:r w:rsidR="00797490" w:rsidRPr="001034BA">
        <w:rPr>
          <w:rFonts w:ascii="Times New Roman" w:hAnsi="Times New Roman"/>
          <w:sz w:val="24"/>
          <w:szCs w:val="24"/>
        </w:rPr>
        <w:t xml:space="preserve"> </w:t>
      </w:r>
      <w:r w:rsidRPr="001034BA">
        <w:rPr>
          <w:rFonts w:ascii="Times New Roman" w:hAnsi="Times New Roman"/>
          <w:sz w:val="24"/>
          <w:szCs w:val="24"/>
        </w:rPr>
        <w:t xml:space="preserve">размещенной </w:t>
      </w:r>
      <w:r w:rsidR="00797490" w:rsidRPr="001034BA">
        <w:rPr>
          <w:rFonts w:ascii="Times New Roman" w:hAnsi="Times New Roman"/>
          <w:sz w:val="24"/>
          <w:szCs w:val="24"/>
        </w:rPr>
        <w:t>информаци</w:t>
      </w:r>
      <w:proofErr w:type="gramStart"/>
      <w:r w:rsidR="00797490" w:rsidRPr="001034BA">
        <w:rPr>
          <w:rFonts w:ascii="Times New Roman" w:hAnsi="Times New Roman"/>
          <w:sz w:val="24"/>
          <w:szCs w:val="24"/>
        </w:rPr>
        <w:t>и</w:t>
      </w:r>
      <w:r w:rsidRPr="001034BA">
        <w:rPr>
          <w:rFonts w:ascii="Times New Roman" w:hAnsi="Times New Roman"/>
          <w:sz w:val="24"/>
          <w:szCs w:val="24"/>
        </w:rPr>
        <w:t>-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нормативные и методические документы,  положения о проведении мероприятий и пр.</w:t>
      </w:r>
    </w:p>
    <w:p w:rsidR="00FC7F27" w:rsidRPr="001034BA" w:rsidRDefault="00797490" w:rsidP="00856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В числе </w:t>
      </w:r>
      <w:r w:rsidRPr="001034BA">
        <w:rPr>
          <w:rFonts w:ascii="Times New Roman" w:hAnsi="Times New Roman"/>
          <w:b/>
          <w:sz w:val="24"/>
          <w:szCs w:val="24"/>
        </w:rPr>
        <w:t>пожеланий о сотрудничестве</w:t>
      </w:r>
      <w:r w:rsidRPr="001034BA">
        <w:rPr>
          <w:rFonts w:ascii="Times New Roman" w:hAnsi="Times New Roman"/>
          <w:sz w:val="24"/>
          <w:szCs w:val="24"/>
        </w:rPr>
        <w:t xml:space="preserve"> </w:t>
      </w:r>
      <w:r w:rsidR="00E52D6C" w:rsidRPr="001034BA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1034BA">
        <w:rPr>
          <w:rFonts w:ascii="Times New Roman" w:hAnsi="Times New Roman"/>
          <w:b/>
          <w:sz w:val="24"/>
          <w:szCs w:val="24"/>
        </w:rPr>
        <w:t>Губаха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предложил организовывать трансляции семинаров по «кустовому» принципу или онлайн. </w:t>
      </w:r>
    </w:p>
    <w:p w:rsidR="00797490" w:rsidRPr="001034BA" w:rsidRDefault="00797490" w:rsidP="0085666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34BA">
        <w:rPr>
          <w:rFonts w:ascii="Times New Roman" w:hAnsi="Times New Roman"/>
          <w:b/>
          <w:sz w:val="24"/>
          <w:szCs w:val="24"/>
        </w:rPr>
        <w:t>Еловский</w:t>
      </w:r>
      <w:proofErr w:type="spellEnd"/>
      <w:r w:rsidRPr="001034BA">
        <w:rPr>
          <w:rFonts w:ascii="Times New Roman" w:hAnsi="Times New Roman"/>
          <w:b/>
          <w:sz w:val="24"/>
          <w:szCs w:val="24"/>
        </w:rPr>
        <w:t xml:space="preserve"> район</w:t>
      </w:r>
      <w:r w:rsidRPr="001034BA">
        <w:rPr>
          <w:rFonts w:ascii="Times New Roman" w:hAnsi="Times New Roman"/>
          <w:sz w:val="24"/>
          <w:szCs w:val="24"/>
        </w:rPr>
        <w:t xml:space="preserve"> внес предложения: </w:t>
      </w:r>
    </w:p>
    <w:p w:rsidR="00797490" w:rsidRPr="001034BA" w:rsidRDefault="00797490" w:rsidP="001034BA">
      <w:pPr>
        <w:pStyle w:val="a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продолжить проведение  семинаров на базе КДУ края;</w:t>
      </w:r>
    </w:p>
    <w:p w:rsidR="00797490" w:rsidRPr="001034BA" w:rsidRDefault="00797490" w:rsidP="001034BA">
      <w:pPr>
        <w:pStyle w:val="a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продолжить  работу школы режиссерского мастерства;</w:t>
      </w:r>
    </w:p>
    <w:p w:rsidR="00797490" w:rsidRPr="001034BA" w:rsidRDefault="00797490" w:rsidP="001034BA">
      <w:pPr>
        <w:pStyle w:val="a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провести обучение художников-декораторов;</w:t>
      </w:r>
    </w:p>
    <w:p w:rsidR="00797490" w:rsidRPr="001034BA" w:rsidRDefault="00797490" w:rsidP="001034BA">
      <w:pPr>
        <w:pStyle w:val="a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проводить стажировки специалистов КДУ края  на базе </w:t>
      </w:r>
      <w:r w:rsidR="00FC7F27" w:rsidRPr="001034BA">
        <w:rPr>
          <w:rFonts w:ascii="Times New Roman" w:hAnsi="Times New Roman"/>
          <w:sz w:val="24"/>
          <w:szCs w:val="24"/>
        </w:rPr>
        <w:t>Пермского дома народного творчества</w:t>
      </w:r>
      <w:r w:rsidRPr="001034BA">
        <w:rPr>
          <w:rFonts w:ascii="Times New Roman" w:hAnsi="Times New Roman"/>
          <w:sz w:val="24"/>
          <w:szCs w:val="24"/>
        </w:rPr>
        <w:t xml:space="preserve"> по различным направлениям работы;</w:t>
      </w:r>
    </w:p>
    <w:p w:rsidR="00797490" w:rsidRPr="001034BA" w:rsidRDefault="00797490" w:rsidP="001034BA">
      <w:pPr>
        <w:pStyle w:val="a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lastRenderedPageBreak/>
        <w:t>провести семинар по организации методической работы в КДУ;</w:t>
      </w:r>
    </w:p>
    <w:p w:rsidR="00797490" w:rsidRPr="001034BA" w:rsidRDefault="00797490" w:rsidP="001034BA">
      <w:pPr>
        <w:pStyle w:val="a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определить дни и время для общения специалистов </w:t>
      </w:r>
      <w:r w:rsidR="00FC7F27" w:rsidRPr="001034BA">
        <w:rPr>
          <w:rFonts w:ascii="Times New Roman" w:hAnsi="Times New Roman"/>
          <w:sz w:val="24"/>
          <w:szCs w:val="24"/>
        </w:rPr>
        <w:t>Пермского дома народного творчества</w:t>
      </w:r>
      <w:r w:rsidRPr="001034BA">
        <w:rPr>
          <w:rFonts w:ascii="Times New Roman" w:hAnsi="Times New Roman"/>
          <w:sz w:val="24"/>
          <w:szCs w:val="24"/>
        </w:rPr>
        <w:t xml:space="preserve"> и КДУ края по </w:t>
      </w:r>
      <w:proofErr w:type="spellStart"/>
      <w:r w:rsidRPr="001034BA">
        <w:rPr>
          <w:rFonts w:ascii="Times New Roman" w:hAnsi="Times New Roman"/>
          <w:sz w:val="24"/>
          <w:szCs w:val="24"/>
        </w:rPr>
        <w:t>скайпу</w:t>
      </w:r>
      <w:proofErr w:type="spellEnd"/>
      <w:r w:rsidRPr="001034BA">
        <w:rPr>
          <w:rFonts w:ascii="Times New Roman" w:hAnsi="Times New Roman"/>
          <w:sz w:val="24"/>
          <w:szCs w:val="24"/>
        </w:rPr>
        <w:t xml:space="preserve"> (решение оперативных вопросов и методические консультации).</w:t>
      </w:r>
    </w:p>
    <w:p w:rsidR="00797490" w:rsidRPr="001034BA" w:rsidRDefault="00797490" w:rsidP="001034BA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b/>
          <w:sz w:val="24"/>
          <w:szCs w:val="24"/>
        </w:rPr>
        <w:t>Ильинский район</w:t>
      </w:r>
      <w:r w:rsidRPr="001034BA">
        <w:rPr>
          <w:rFonts w:ascii="Times New Roman" w:hAnsi="Times New Roman"/>
          <w:sz w:val="24"/>
          <w:szCs w:val="24"/>
        </w:rPr>
        <w:t xml:space="preserve"> предложил:</w:t>
      </w:r>
    </w:p>
    <w:p w:rsidR="00797490" w:rsidRPr="001034BA" w:rsidRDefault="00797490" w:rsidP="001034BA">
      <w:pPr>
        <w:pStyle w:val="ae"/>
        <w:numPr>
          <w:ilvl w:val="0"/>
          <w:numId w:val="19"/>
        </w:numPr>
        <w:spacing w:after="0" w:line="240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4BA">
        <w:rPr>
          <w:rFonts w:ascii="Times New Roman" w:hAnsi="Times New Roman"/>
          <w:sz w:val="24"/>
          <w:szCs w:val="24"/>
        </w:rPr>
        <w:t>продолжить обучающий курс «Социокультурное проектирование: от идеи до воплощения»  (педагоги:</w:t>
      </w:r>
      <w:proofErr w:type="gramEnd"/>
      <w:r w:rsidRPr="001034BA">
        <w:rPr>
          <w:rFonts w:ascii="Times New Roman" w:hAnsi="Times New Roman"/>
          <w:sz w:val="24"/>
          <w:szCs w:val="24"/>
        </w:rPr>
        <w:t xml:space="preserve"> Татьяна Козлова – кандидат культурологии, заместитель директора Фонда поддержки культурно-образовательных программ «Содействие», эксперт по культуре Аналитического центра при Правительстве РФ, член редколлегии журнала «Дом культуры» (г</w:t>
      </w:r>
      <w:proofErr w:type="gramStart"/>
      <w:r w:rsidRPr="001034BA">
        <w:rPr>
          <w:rFonts w:ascii="Times New Roman" w:hAnsi="Times New Roman"/>
          <w:sz w:val="24"/>
          <w:szCs w:val="24"/>
        </w:rPr>
        <w:t>.М</w:t>
      </w:r>
      <w:proofErr w:type="gramEnd"/>
      <w:r w:rsidRPr="001034BA">
        <w:rPr>
          <w:rFonts w:ascii="Times New Roman" w:hAnsi="Times New Roman"/>
          <w:sz w:val="24"/>
          <w:szCs w:val="24"/>
        </w:rPr>
        <w:t>осква) и Татьяна Смирнягина – профессор кафедры театрально-зрелищных искусств АПРИКТ, заслуженный деятель искусств РБ, кандидат искусствоведения (г.Москва);</w:t>
      </w:r>
    </w:p>
    <w:p w:rsidR="00797490" w:rsidRPr="001034BA" w:rsidRDefault="00797490" w:rsidP="001034BA">
      <w:pPr>
        <w:pStyle w:val="ae"/>
        <w:numPr>
          <w:ilvl w:val="0"/>
          <w:numId w:val="19"/>
        </w:numPr>
        <w:spacing w:after="0" w:line="240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>продолжи</w:t>
      </w:r>
      <w:r w:rsidR="00FC7F27" w:rsidRPr="001034BA">
        <w:rPr>
          <w:rFonts w:ascii="Times New Roman" w:hAnsi="Times New Roman"/>
          <w:sz w:val="24"/>
          <w:szCs w:val="24"/>
        </w:rPr>
        <w:t>ть творческий проект «Ваш выход</w:t>
      </w:r>
      <w:r w:rsidRPr="001034BA">
        <w:rPr>
          <w:rFonts w:ascii="Times New Roman" w:hAnsi="Times New Roman"/>
          <w:sz w:val="24"/>
          <w:szCs w:val="24"/>
        </w:rPr>
        <w:t>!»</w:t>
      </w:r>
      <w:r w:rsidR="00FC7F27" w:rsidRPr="001034BA">
        <w:rPr>
          <w:rFonts w:ascii="Times New Roman" w:hAnsi="Times New Roman"/>
          <w:sz w:val="24"/>
          <w:szCs w:val="24"/>
        </w:rPr>
        <w:t>;</w:t>
      </w:r>
    </w:p>
    <w:p w:rsidR="00797490" w:rsidRPr="001034BA" w:rsidRDefault="00797490" w:rsidP="001034BA">
      <w:pPr>
        <w:pStyle w:val="ae"/>
        <w:numPr>
          <w:ilvl w:val="0"/>
          <w:numId w:val="19"/>
        </w:numPr>
        <w:spacing w:after="0" w:line="240" w:lineRule="auto"/>
        <w:ind w:left="59" w:firstLine="0"/>
        <w:jc w:val="both"/>
        <w:rPr>
          <w:rFonts w:ascii="Times New Roman" w:hAnsi="Times New Roman"/>
          <w:sz w:val="24"/>
          <w:szCs w:val="24"/>
        </w:rPr>
      </w:pPr>
      <w:r w:rsidRPr="001034BA">
        <w:rPr>
          <w:rFonts w:ascii="Times New Roman" w:hAnsi="Times New Roman"/>
          <w:sz w:val="24"/>
          <w:szCs w:val="24"/>
        </w:rPr>
        <w:t xml:space="preserve">содействовать регулярному выезду экспертов </w:t>
      </w:r>
      <w:r w:rsidR="00FC7F27" w:rsidRPr="001034BA">
        <w:rPr>
          <w:rFonts w:ascii="Times New Roman" w:hAnsi="Times New Roman"/>
          <w:sz w:val="24"/>
          <w:szCs w:val="24"/>
        </w:rPr>
        <w:t>Пермского дома народного творчества</w:t>
      </w:r>
      <w:r w:rsidRPr="001034BA">
        <w:rPr>
          <w:rFonts w:ascii="Times New Roman" w:hAnsi="Times New Roman"/>
          <w:sz w:val="24"/>
          <w:szCs w:val="24"/>
        </w:rPr>
        <w:t xml:space="preserve"> по вокалу, хореографии, театральному искусству и другим жанрам на фестивали и конкурсы в КДУ края.</w:t>
      </w:r>
    </w:p>
    <w:p w:rsidR="0018518D" w:rsidRPr="001034BA" w:rsidRDefault="0018518D" w:rsidP="0018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18D" w:rsidRPr="001034BA" w:rsidRDefault="0018518D" w:rsidP="0018518D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36" w:name="_Toc451586069"/>
      <w:bookmarkStart w:id="37" w:name="_Toc451850890"/>
      <w:r w:rsidRPr="001034BA">
        <w:rPr>
          <w:rFonts w:ascii="Times New Roman" w:hAnsi="Times New Roman"/>
          <w:color w:val="365F91"/>
        </w:rPr>
        <w:t>Выставочная деятельность</w:t>
      </w:r>
      <w:bookmarkEnd w:id="36"/>
      <w:bookmarkEnd w:id="37"/>
    </w:p>
    <w:p w:rsidR="0018518D" w:rsidRPr="001034BA" w:rsidRDefault="0018518D" w:rsidP="0018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8D" w:rsidRPr="001034BA" w:rsidRDefault="00E96AF0" w:rsidP="0074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По данному направлению в</w:t>
      </w:r>
      <w:r w:rsidR="0018518D" w:rsidRPr="001034BA">
        <w:rPr>
          <w:rFonts w:ascii="Times New Roman" w:hAnsi="Times New Roman" w:cs="Times New Roman"/>
          <w:sz w:val="24"/>
          <w:szCs w:val="24"/>
        </w:rPr>
        <w:t xml:space="preserve"> целом отмечается заметная активизация выставочной деятельности в территориях в 2015</w:t>
      </w:r>
      <w:r w:rsidR="00740254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18518D" w:rsidRPr="001034BA">
        <w:rPr>
          <w:rFonts w:ascii="Times New Roman" w:hAnsi="Times New Roman" w:cs="Times New Roman"/>
          <w:sz w:val="24"/>
          <w:szCs w:val="24"/>
        </w:rPr>
        <w:t>г. Повышению показателей способствовало, в основном, три фактора:</w:t>
      </w:r>
    </w:p>
    <w:p w:rsidR="0018518D" w:rsidRPr="001034BA" w:rsidRDefault="0018518D" w:rsidP="008C75D6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70-летие Победы в Великой Отечественной войне</w:t>
      </w:r>
      <w:r w:rsidR="00740254" w:rsidRPr="001034BA">
        <w:rPr>
          <w:rFonts w:ascii="Times New Roman" w:hAnsi="Times New Roman" w:cs="Times New Roman"/>
          <w:sz w:val="24"/>
          <w:szCs w:val="24"/>
        </w:rPr>
        <w:t>;</w:t>
      </w:r>
    </w:p>
    <w:p w:rsidR="0018518D" w:rsidRPr="001034BA" w:rsidRDefault="0018518D" w:rsidP="008C75D6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Рост популярности выставок ДПИ  </w:t>
      </w:r>
      <w:r w:rsidR="00740254" w:rsidRPr="001034BA">
        <w:rPr>
          <w:rFonts w:ascii="Times New Roman" w:hAnsi="Times New Roman" w:cs="Times New Roman"/>
          <w:sz w:val="24"/>
          <w:szCs w:val="24"/>
        </w:rPr>
        <w:t xml:space="preserve">и </w:t>
      </w:r>
      <w:r w:rsidRPr="001034BA">
        <w:rPr>
          <w:rFonts w:ascii="Times New Roman" w:hAnsi="Times New Roman" w:cs="Times New Roman"/>
          <w:sz w:val="24"/>
          <w:szCs w:val="24"/>
        </w:rPr>
        <w:t>прикладного творчества среди населения</w:t>
      </w:r>
      <w:r w:rsidR="00740254" w:rsidRPr="001034BA">
        <w:rPr>
          <w:rFonts w:ascii="Times New Roman" w:hAnsi="Times New Roman" w:cs="Times New Roman"/>
          <w:sz w:val="24"/>
          <w:szCs w:val="24"/>
        </w:rPr>
        <w:t>;</w:t>
      </w:r>
    </w:p>
    <w:p w:rsidR="0018518D" w:rsidRPr="001034BA" w:rsidRDefault="0018518D" w:rsidP="008C75D6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Удобство данной формы </w:t>
      </w:r>
      <w:r w:rsidR="00740254" w:rsidRPr="001034BA">
        <w:rPr>
          <w:rFonts w:ascii="Times New Roman" w:hAnsi="Times New Roman" w:cs="Times New Roman"/>
          <w:sz w:val="24"/>
          <w:szCs w:val="24"/>
        </w:rPr>
        <w:t xml:space="preserve">культурно-досуговых учреждений </w:t>
      </w:r>
      <w:r w:rsidRPr="001034BA">
        <w:rPr>
          <w:rFonts w:ascii="Times New Roman" w:hAnsi="Times New Roman" w:cs="Times New Roman"/>
          <w:sz w:val="24"/>
          <w:szCs w:val="24"/>
        </w:rPr>
        <w:t>для отчетности по обслуживанию населения</w:t>
      </w:r>
      <w:r w:rsidR="00740254" w:rsidRPr="001034BA">
        <w:rPr>
          <w:rFonts w:ascii="Times New Roman" w:hAnsi="Times New Roman" w:cs="Times New Roman"/>
          <w:sz w:val="24"/>
          <w:szCs w:val="24"/>
        </w:rPr>
        <w:t>;</w:t>
      </w:r>
    </w:p>
    <w:p w:rsidR="000D7575" w:rsidRPr="001034BA" w:rsidRDefault="000D7575" w:rsidP="000D7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35B" w:rsidRPr="001034BA" w:rsidRDefault="0018518D" w:rsidP="0066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>Также в 2015 году стоит отметить большее количество передвижных выставок в территориях и развитие сотрудничества с Пермской художественной галереей, кот</w:t>
      </w:r>
      <w:r w:rsidR="000D7575" w:rsidRPr="001034BA">
        <w:rPr>
          <w:rFonts w:ascii="Times New Roman" w:hAnsi="Times New Roman" w:cs="Times New Roman"/>
          <w:sz w:val="24"/>
          <w:szCs w:val="24"/>
        </w:rPr>
        <w:t>орая представила передвижную вы</w:t>
      </w:r>
      <w:r w:rsidRPr="001034BA">
        <w:rPr>
          <w:rFonts w:ascii="Times New Roman" w:hAnsi="Times New Roman" w:cs="Times New Roman"/>
          <w:sz w:val="24"/>
          <w:szCs w:val="24"/>
        </w:rPr>
        <w:t xml:space="preserve">ставку «Сказка о Пермской земле» по многим территориям Коми-Пермяцкого округа (например,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66235B" w:rsidRPr="001034BA">
        <w:rPr>
          <w:rFonts w:ascii="Times New Roman" w:hAnsi="Times New Roman" w:cs="Times New Roman"/>
          <w:sz w:val="24"/>
          <w:szCs w:val="24"/>
        </w:rPr>
        <w:t>айоны</w:t>
      </w:r>
      <w:r w:rsidRPr="001034BA">
        <w:rPr>
          <w:rFonts w:ascii="Times New Roman" w:hAnsi="Times New Roman" w:cs="Times New Roman"/>
          <w:sz w:val="24"/>
          <w:szCs w:val="24"/>
        </w:rPr>
        <w:t xml:space="preserve">) со </w:t>
      </w:r>
      <w:r w:rsidR="0066235B" w:rsidRPr="001034BA">
        <w:rPr>
          <w:rFonts w:ascii="Times New Roman" w:hAnsi="Times New Roman" w:cs="Times New Roman"/>
          <w:sz w:val="24"/>
          <w:szCs w:val="24"/>
        </w:rPr>
        <w:t>ш</w:t>
      </w:r>
      <w:r w:rsidRPr="001034BA">
        <w:rPr>
          <w:rFonts w:ascii="Times New Roman" w:hAnsi="Times New Roman" w:cs="Times New Roman"/>
          <w:sz w:val="24"/>
          <w:szCs w:val="24"/>
        </w:rPr>
        <w:t xml:space="preserve">колой-музеем им. Императрицы Александры Федоровны, так же представившем свою передвижную выставку в ряде территорий (например, в Соликамском). </w:t>
      </w:r>
      <w:proofErr w:type="gramEnd"/>
    </w:p>
    <w:p w:rsidR="0018518D" w:rsidRPr="001034BA" w:rsidRDefault="0018518D" w:rsidP="0066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b/>
          <w:sz w:val="24"/>
          <w:szCs w:val="24"/>
        </w:rPr>
        <w:t>Новое выставочное оборудование было приобретено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 г. Кудымкар (2 </w:t>
      </w:r>
      <w:r w:rsidR="0066235B" w:rsidRPr="001034BA">
        <w:rPr>
          <w:rFonts w:ascii="Times New Roman" w:hAnsi="Times New Roman" w:cs="Times New Roman"/>
          <w:sz w:val="24"/>
          <w:szCs w:val="24"/>
        </w:rPr>
        <w:t>стеклянные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витрины с подсветкой), Горнозаводском р</w:t>
      </w:r>
      <w:r w:rsidR="0066235B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 xml:space="preserve">не </w:t>
      </w:r>
      <w:r w:rsidR="0071707F" w:rsidRPr="001034BA">
        <w:rPr>
          <w:rFonts w:ascii="Times New Roman" w:hAnsi="Times New Roman" w:cs="Times New Roman"/>
          <w:sz w:val="24"/>
          <w:szCs w:val="24"/>
        </w:rPr>
        <w:t>стенды</w:t>
      </w:r>
      <w:r w:rsidRPr="001034BA">
        <w:rPr>
          <w:rFonts w:ascii="Times New Roman" w:hAnsi="Times New Roman" w:cs="Times New Roman"/>
          <w:sz w:val="24"/>
          <w:szCs w:val="24"/>
        </w:rPr>
        <w:t>), Коми-пермяцкий этнокультурный центр (</w:t>
      </w:r>
      <w:r w:rsidR="0071707F" w:rsidRPr="001034BA">
        <w:rPr>
          <w:rFonts w:ascii="Times New Roman" w:hAnsi="Times New Roman" w:cs="Times New Roman"/>
          <w:sz w:val="24"/>
          <w:szCs w:val="24"/>
        </w:rPr>
        <w:t>в</w:t>
      </w:r>
      <w:r w:rsidRPr="001034BA">
        <w:rPr>
          <w:rFonts w:ascii="Times New Roman" w:hAnsi="Times New Roman" w:cs="Times New Roman"/>
          <w:sz w:val="24"/>
          <w:szCs w:val="24"/>
        </w:rPr>
        <w:t>итрины с подсветкой</w:t>
      </w:r>
      <w:r w:rsidR="0071707F" w:rsidRPr="001034BA">
        <w:rPr>
          <w:rFonts w:ascii="Times New Roman" w:hAnsi="Times New Roman" w:cs="Times New Roman"/>
          <w:sz w:val="24"/>
          <w:szCs w:val="24"/>
        </w:rPr>
        <w:t>, а так же обычные витрины</w:t>
      </w:r>
      <w:r w:rsidRPr="001034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Косинский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айон</w:t>
      </w:r>
      <w:r w:rsidRPr="001034BA">
        <w:rPr>
          <w:rFonts w:ascii="Times New Roman" w:hAnsi="Times New Roman" w:cs="Times New Roman"/>
          <w:sz w:val="24"/>
          <w:szCs w:val="24"/>
        </w:rPr>
        <w:t xml:space="preserve"> (витрины),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Кунгурский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 xml:space="preserve">н (выставочные стеллажи),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айон (</w:t>
      </w:r>
      <w:r w:rsidRPr="001034BA">
        <w:rPr>
          <w:rFonts w:ascii="Times New Roman" w:hAnsi="Times New Roman" w:cs="Times New Roman"/>
          <w:sz w:val="24"/>
          <w:szCs w:val="24"/>
        </w:rPr>
        <w:t>стеллаж</w:t>
      </w:r>
      <w:r w:rsidR="0071707F" w:rsidRPr="001034BA">
        <w:rPr>
          <w:rFonts w:ascii="Times New Roman" w:hAnsi="Times New Roman" w:cs="Times New Roman"/>
          <w:sz w:val="24"/>
          <w:szCs w:val="24"/>
        </w:rPr>
        <w:t>и</w:t>
      </w:r>
      <w:r w:rsidRPr="001034B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71707F" w:rsidRPr="001034BA">
        <w:rPr>
          <w:rFonts w:ascii="Times New Roman" w:hAnsi="Times New Roman" w:cs="Times New Roman"/>
          <w:b/>
          <w:sz w:val="24"/>
          <w:szCs w:val="24"/>
        </w:rPr>
        <w:t>Отметим</w:t>
      </w:r>
      <w:r w:rsidRPr="001034BA">
        <w:rPr>
          <w:rFonts w:ascii="Times New Roman" w:hAnsi="Times New Roman" w:cs="Times New Roman"/>
          <w:b/>
          <w:sz w:val="24"/>
          <w:szCs w:val="24"/>
        </w:rPr>
        <w:t>, что выставочного оборудования в 2015 году территориями было приобретено значительно больше, чем в предыдущие годы.</w:t>
      </w:r>
    </w:p>
    <w:p w:rsidR="0018518D" w:rsidRPr="001034BA" w:rsidRDefault="0018518D" w:rsidP="00185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18D" w:rsidRPr="001034BA" w:rsidRDefault="0018518D" w:rsidP="007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 xml:space="preserve">Новые выставочные залы </w:t>
      </w:r>
      <w:r w:rsidR="0071707F" w:rsidRPr="001034BA">
        <w:rPr>
          <w:rFonts w:ascii="Times New Roman" w:hAnsi="Times New Roman" w:cs="Times New Roman"/>
          <w:b/>
          <w:sz w:val="24"/>
          <w:szCs w:val="24"/>
        </w:rPr>
        <w:t xml:space="preserve">открыты, а так же реализованы новые проекты </w:t>
      </w:r>
      <w:proofErr w:type="gramStart"/>
      <w:r w:rsidRPr="001034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34BA">
        <w:rPr>
          <w:rFonts w:ascii="Times New Roman" w:hAnsi="Times New Roman" w:cs="Times New Roman"/>
          <w:b/>
          <w:sz w:val="24"/>
          <w:szCs w:val="24"/>
        </w:rPr>
        <w:t>:</w:t>
      </w:r>
    </w:p>
    <w:p w:rsidR="0071707F" w:rsidRPr="001034BA" w:rsidRDefault="0018518D" w:rsidP="008C75D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Косинск</w:t>
      </w:r>
      <w:r w:rsidR="0071707F" w:rsidRPr="001034B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1707F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</w:t>
      </w:r>
      <w:r w:rsidR="0071707F" w:rsidRPr="001034B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(новый малый выставочный зал)</w:t>
      </w:r>
      <w:r w:rsidR="0071707F" w:rsidRPr="001034BA">
        <w:rPr>
          <w:rFonts w:ascii="Times New Roman" w:hAnsi="Times New Roman" w:cs="Times New Roman"/>
          <w:sz w:val="24"/>
          <w:szCs w:val="24"/>
        </w:rPr>
        <w:t>;</w:t>
      </w:r>
    </w:p>
    <w:p w:rsidR="0071707F" w:rsidRPr="001034BA" w:rsidRDefault="0018518D" w:rsidP="008C75D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Кочевск</w:t>
      </w:r>
      <w:r w:rsidR="0071707F" w:rsidRPr="001034B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1707F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</w:t>
      </w:r>
      <w:r w:rsidR="0071707F" w:rsidRPr="001034B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(открылась постоянно действующая выставка национального быта в д. Мараты)</w:t>
      </w:r>
      <w:r w:rsidR="0071707F" w:rsidRPr="001034BA">
        <w:rPr>
          <w:rFonts w:ascii="Times New Roman" w:hAnsi="Times New Roman" w:cs="Times New Roman"/>
          <w:sz w:val="24"/>
          <w:szCs w:val="24"/>
        </w:rPr>
        <w:t>;</w:t>
      </w:r>
    </w:p>
    <w:p w:rsidR="0071707F" w:rsidRPr="001034BA" w:rsidRDefault="0018518D" w:rsidP="008C75D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Пермск</w:t>
      </w:r>
      <w:r w:rsidR="0071707F" w:rsidRPr="001034BA">
        <w:rPr>
          <w:rFonts w:ascii="Times New Roman" w:hAnsi="Times New Roman" w:cs="Times New Roman"/>
          <w:sz w:val="24"/>
          <w:szCs w:val="24"/>
        </w:rPr>
        <w:t>ом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07F" w:rsidRPr="001034BA">
        <w:rPr>
          <w:rFonts w:ascii="Times New Roman" w:hAnsi="Times New Roman" w:cs="Times New Roman"/>
          <w:sz w:val="24"/>
          <w:szCs w:val="24"/>
        </w:rPr>
        <w:t>райо</w:t>
      </w:r>
      <w:r w:rsidRPr="001034BA">
        <w:rPr>
          <w:rFonts w:ascii="Times New Roman" w:hAnsi="Times New Roman" w:cs="Times New Roman"/>
          <w:sz w:val="24"/>
          <w:szCs w:val="24"/>
        </w:rPr>
        <w:t>н</w:t>
      </w:r>
      <w:r w:rsidR="0071707F" w:rsidRPr="001034B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(д.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, открылся выставочный зал по истории конезавода)</w:t>
      </w:r>
      <w:r w:rsidR="0071707F" w:rsidRPr="001034BA">
        <w:rPr>
          <w:rFonts w:ascii="Times New Roman" w:hAnsi="Times New Roman" w:cs="Times New Roman"/>
          <w:sz w:val="24"/>
          <w:szCs w:val="24"/>
        </w:rPr>
        <w:t>;</w:t>
      </w:r>
    </w:p>
    <w:p w:rsidR="0071707F" w:rsidRPr="001034BA" w:rsidRDefault="0018518D" w:rsidP="008C75D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Чайковский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 (прошла презентация арт-центра «Шкатулка композитора</w:t>
      </w:r>
      <w:r w:rsidR="0071707F" w:rsidRPr="001034BA">
        <w:rPr>
          <w:rFonts w:ascii="Times New Roman" w:hAnsi="Times New Roman" w:cs="Times New Roman"/>
          <w:sz w:val="24"/>
          <w:szCs w:val="24"/>
        </w:rPr>
        <w:t>»</w:t>
      </w:r>
      <w:r w:rsidRPr="001034BA">
        <w:rPr>
          <w:rFonts w:ascii="Times New Roman" w:hAnsi="Times New Roman" w:cs="Times New Roman"/>
          <w:sz w:val="24"/>
          <w:szCs w:val="24"/>
        </w:rPr>
        <w:t xml:space="preserve">, открылась выставка «Коллекционер 2016», </w:t>
      </w:r>
      <w:r w:rsidR="0071707F" w:rsidRPr="001034B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1034BA">
        <w:rPr>
          <w:rFonts w:ascii="Times New Roman" w:hAnsi="Times New Roman" w:cs="Times New Roman"/>
          <w:sz w:val="24"/>
          <w:szCs w:val="24"/>
        </w:rPr>
        <w:t>«Центр развития культуры» переехал в новое помещение, где есть площади под выставочную деятельность)</w:t>
      </w:r>
      <w:r w:rsidR="0071707F" w:rsidRPr="001034BA">
        <w:rPr>
          <w:rFonts w:ascii="Times New Roman" w:hAnsi="Times New Roman" w:cs="Times New Roman"/>
          <w:sz w:val="24"/>
          <w:szCs w:val="24"/>
        </w:rPr>
        <w:t>;</w:t>
      </w:r>
    </w:p>
    <w:p w:rsidR="0071707F" w:rsidRPr="001034BA" w:rsidRDefault="0018518D" w:rsidP="008C75D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Чердынский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 (</w:t>
      </w:r>
      <w:r w:rsidR="0071707F" w:rsidRPr="001034BA">
        <w:rPr>
          <w:rFonts w:ascii="Times New Roman" w:hAnsi="Times New Roman" w:cs="Times New Roman"/>
          <w:sz w:val="24"/>
          <w:szCs w:val="24"/>
        </w:rPr>
        <w:t>о</w:t>
      </w:r>
      <w:r w:rsidRPr="001034BA">
        <w:rPr>
          <w:rFonts w:ascii="Times New Roman" w:hAnsi="Times New Roman" w:cs="Times New Roman"/>
          <w:sz w:val="24"/>
          <w:szCs w:val="24"/>
        </w:rPr>
        <w:t>ткрылась выставка народной культуры)</w:t>
      </w:r>
      <w:r w:rsidR="0071707F" w:rsidRPr="001034BA">
        <w:rPr>
          <w:rFonts w:ascii="Times New Roman" w:hAnsi="Times New Roman" w:cs="Times New Roman"/>
          <w:sz w:val="24"/>
          <w:szCs w:val="24"/>
        </w:rPr>
        <w:t>;</w:t>
      </w:r>
    </w:p>
    <w:p w:rsidR="0018518D" w:rsidRPr="001034BA" w:rsidRDefault="0018518D" w:rsidP="008C75D6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 (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>. Павловка</w:t>
      </w:r>
      <w:r w:rsidR="0071707F" w:rsidRPr="001034BA">
        <w:rPr>
          <w:rFonts w:ascii="Times New Roman" w:hAnsi="Times New Roman" w:cs="Times New Roman"/>
          <w:sz w:val="24"/>
          <w:szCs w:val="24"/>
        </w:rPr>
        <w:t>,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открылась «Русская изба»)</w:t>
      </w:r>
      <w:r w:rsidR="0071707F" w:rsidRPr="001034BA">
        <w:rPr>
          <w:rFonts w:ascii="Times New Roman" w:hAnsi="Times New Roman" w:cs="Times New Roman"/>
          <w:sz w:val="24"/>
          <w:szCs w:val="24"/>
        </w:rPr>
        <w:t>.</w:t>
      </w:r>
    </w:p>
    <w:p w:rsidR="0018518D" w:rsidRPr="001034BA" w:rsidRDefault="0018518D" w:rsidP="0018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18D" w:rsidRPr="001034BA" w:rsidRDefault="0018518D" w:rsidP="007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lastRenderedPageBreak/>
        <w:t>Тем не менее, несмотря на мощные стимулирующие факторы для развития выставочной деятельности в 2015 году в некоторых территориях произошло снижение количества выставок</w:t>
      </w:r>
      <w:r w:rsidR="0071707F" w:rsidRPr="001034BA">
        <w:rPr>
          <w:rFonts w:ascii="Times New Roman" w:hAnsi="Times New Roman" w:cs="Times New Roman"/>
          <w:sz w:val="24"/>
          <w:szCs w:val="24"/>
        </w:rPr>
        <w:t xml:space="preserve">, например в </w:t>
      </w:r>
      <w:r w:rsidRPr="001034BA">
        <w:rPr>
          <w:rFonts w:ascii="Times New Roman" w:hAnsi="Times New Roman" w:cs="Times New Roman"/>
          <w:sz w:val="24"/>
          <w:szCs w:val="24"/>
        </w:rPr>
        <w:t xml:space="preserve">ГО Соликамск (всего 8!!),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Добрянск</w:t>
      </w:r>
      <w:r w:rsidR="0071707F" w:rsidRPr="001034B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</w:t>
      </w:r>
      <w:r w:rsidR="0071707F" w:rsidRPr="001034B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>, Краснокамск</w:t>
      </w:r>
      <w:r w:rsidR="001208B7" w:rsidRPr="001034BA">
        <w:rPr>
          <w:rFonts w:ascii="Times New Roman" w:hAnsi="Times New Roman" w:cs="Times New Roman"/>
          <w:sz w:val="24"/>
          <w:szCs w:val="24"/>
        </w:rPr>
        <w:t>ом</w:t>
      </w:r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71707F" w:rsidRPr="001034BA">
        <w:rPr>
          <w:rFonts w:ascii="Times New Roman" w:hAnsi="Times New Roman" w:cs="Times New Roman"/>
          <w:sz w:val="24"/>
          <w:szCs w:val="24"/>
        </w:rPr>
        <w:t>айоне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(правда, повысилась посещаемость),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Очерск</w:t>
      </w:r>
      <w:r w:rsidR="001208B7" w:rsidRPr="001034B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="001208B7" w:rsidRPr="001034BA">
        <w:rPr>
          <w:rFonts w:ascii="Times New Roman" w:hAnsi="Times New Roman" w:cs="Times New Roman"/>
          <w:sz w:val="24"/>
          <w:szCs w:val="24"/>
        </w:rPr>
        <w:t>айо</w:t>
      </w:r>
      <w:r w:rsidRPr="001034BA">
        <w:rPr>
          <w:rFonts w:ascii="Times New Roman" w:hAnsi="Times New Roman" w:cs="Times New Roman"/>
          <w:sz w:val="24"/>
          <w:szCs w:val="24"/>
        </w:rPr>
        <w:t>н</w:t>
      </w:r>
      <w:r w:rsidR="001208B7" w:rsidRPr="001034BA">
        <w:rPr>
          <w:rFonts w:ascii="Times New Roman" w:hAnsi="Times New Roman" w:cs="Times New Roman"/>
          <w:sz w:val="24"/>
          <w:szCs w:val="24"/>
        </w:rPr>
        <w:t>е</w:t>
      </w:r>
      <w:r w:rsidRPr="001034B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районе ранее занимаемые выставочные площади были переданы другим организациям.</w:t>
      </w:r>
    </w:p>
    <w:p w:rsidR="00833420" w:rsidRPr="001034BA" w:rsidRDefault="00833420" w:rsidP="007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420" w:rsidRPr="001034BA" w:rsidRDefault="0069510A" w:rsidP="00833420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38" w:name="_Toc451586070"/>
      <w:bookmarkStart w:id="39" w:name="_Toc451850891"/>
      <w:r w:rsidRPr="001034BA">
        <w:rPr>
          <w:rFonts w:ascii="Times New Roman" w:hAnsi="Times New Roman"/>
          <w:color w:val="365F91"/>
        </w:rPr>
        <w:t>К</w:t>
      </w:r>
      <w:r w:rsidR="00D05F34" w:rsidRPr="001034BA">
        <w:rPr>
          <w:rFonts w:ascii="Times New Roman" w:hAnsi="Times New Roman"/>
          <w:color w:val="365F91"/>
        </w:rPr>
        <w:t>онцертная</w:t>
      </w:r>
      <w:r w:rsidR="00833420" w:rsidRPr="001034BA">
        <w:rPr>
          <w:rFonts w:ascii="Times New Roman" w:hAnsi="Times New Roman"/>
          <w:color w:val="365F91"/>
        </w:rPr>
        <w:t xml:space="preserve"> деятельность</w:t>
      </w:r>
      <w:bookmarkEnd w:id="38"/>
      <w:bookmarkEnd w:id="39"/>
    </w:p>
    <w:p w:rsidR="00833420" w:rsidRPr="001034BA" w:rsidRDefault="00833420" w:rsidP="00833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28A" w:rsidRPr="001034BA" w:rsidRDefault="00123039" w:rsidP="00B73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Среди учреждений, предоставляющих отчет</w:t>
      </w:r>
      <w:r w:rsidR="00D05F34" w:rsidRPr="001034BA">
        <w:rPr>
          <w:rFonts w:ascii="Times New Roman" w:hAnsi="Times New Roman" w:cs="Times New Roman"/>
          <w:sz w:val="24"/>
          <w:szCs w:val="24"/>
        </w:rPr>
        <w:t>,</w:t>
      </w:r>
      <w:r w:rsidRPr="001034BA">
        <w:rPr>
          <w:rFonts w:ascii="Times New Roman" w:hAnsi="Times New Roman" w:cs="Times New Roman"/>
          <w:sz w:val="24"/>
          <w:szCs w:val="24"/>
        </w:rPr>
        <w:t xml:space="preserve"> 25% </w:t>
      </w:r>
      <w:r w:rsidR="00833420" w:rsidRPr="001034BA">
        <w:rPr>
          <w:rFonts w:ascii="Times New Roman" w:hAnsi="Times New Roman" w:cs="Times New Roman"/>
          <w:sz w:val="24"/>
          <w:szCs w:val="24"/>
        </w:rPr>
        <w:t>отметили спад гастрольной активности своих коллективов. В качестве причин преобладают</w:t>
      </w:r>
      <w:r w:rsidR="00D05F34" w:rsidRPr="001034BA">
        <w:rPr>
          <w:rFonts w:ascii="Times New Roman" w:hAnsi="Times New Roman" w:cs="Times New Roman"/>
          <w:sz w:val="24"/>
          <w:szCs w:val="24"/>
        </w:rPr>
        <w:t>: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отсутствие транспорта (</w:t>
      </w:r>
      <w:r w:rsidR="00D05F34" w:rsidRPr="001034BA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Кишертский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Октябрьский, Горнозаводский,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 районы) и недостаточное финансирование (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D05F34" w:rsidRPr="001034BA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833420" w:rsidRPr="001034BA">
        <w:rPr>
          <w:rFonts w:ascii="Times New Roman" w:hAnsi="Times New Roman" w:cs="Times New Roman"/>
          <w:sz w:val="24"/>
          <w:szCs w:val="24"/>
        </w:rPr>
        <w:t>).</w:t>
      </w:r>
    </w:p>
    <w:p w:rsidR="008C4CB3" w:rsidRPr="001034BA" w:rsidRDefault="00833420" w:rsidP="008C4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 xml:space="preserve">25% </w:t>
      </w:r>
      <w:r w:rsidR="00B7328A" w:rsidRPr="001034BA">
        <w:rPr>
          <w:rFonts w:ascii="Times New Roman" w:hAnsi="Times New Roman" w:cs="Times New Roman"/>
          <w:sz w:val="24"/>
          <w:szCs w:val="24"/>
        </w:rPr>
        <w:t>учреждений</w:t>
      </w:r>
      <w:r w:rsidRPr="001034BA">
        <w:rPr>
          <w:rFonts w:ascii="Times New Roman" w:hAnsi="Times New Roman" w:cs="Times New Roman"/>
          <w:sz w:val="24"/>
          <w:szCs w:val="24"/>
        </w:rPr>
        <w:t xml:space="preserve"> показали увеличение выездов своих коллективов за пределы </w:t>
      </w:r>
      <w:r w:rsidR="008C4CB3" w:rsidRPr="001034BA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1034BA">
        <w:rPr>
          <w:rFonts w:ascii="Times New Roman" w:hAnsi="Times New Roman" w:cs="Times New Roman"/>
          <w:sz w:val="24"/>
          <w:szCs w:val="24"/>
        </w:rPr>
        <w:t>. Основным фактором, способствовавшим этому</w:t>
      </w:r>
      <w:r w:rsidR="008C4CB3" w:rsidRPr="001034BA">
        <w:rPr>
          <w:rFonts w:ascii="Times New Roman" w:hAnsi="Times New Roman" w:cs="Times New Roman"/>
          <w:sz w:val="24"/>
          <w:szCs w:val="24"/>
        </w:rPr>
        <w:t>,</w:t>
      </w:r>
      <w:r w:rsidRPr="001034BA">
        <w:rPr>
          <w:rFonts w:ascii="Times New Roman" w:hAnsi="Times New Roman" w:cs="Times New Roman"/>
          <w:sz w:val="24"/>
          <w:szCs w:val="24"/>
        </w:rPr>
        <w:t xml:space="preserve"> является победа в краевом проекте министерства культуры по гастрольной деятельности </w:t>
      </w:r>
      <w:r w:rsidR="008C4CB3" w:rsidRPr="001034BA">
        <w:rPr>
          <w:rFonts w:ascii="Times New Roman" w:hAnsi="Times New Roman" w:cs="Times New Roman"/>
          <w:sz w:val="24"/>
          <w:szCs w:val="24"/>
        </w:rPr>
        <w:t xml:space="preserve">любительских коллективов </w:t>
      </w:r>
      <w:r w:rsidRPr="00103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Карагайский,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Кочевский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Бардымский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районы). </w:t>
      </w:r>
    </w:p>
    <w:p w:rsidR="008C4CB3" w:rsidRPr="001034BA" w:rsidRDefault="008C4CB3" w:rsidP="008C4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Б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олее чем у 40% </w:t>
      </w:r>
      <w:r w:rsidRPr="001034BA">
        <w:rPr>
          <w:rFonts w:ascii="Times New Roman" w:hAnsi="Times New Roman" w:cs="Times New Roman"/>
          <w:sz w:val="24"/>
          <w:szCs w:val="24"/>
        </w:rPr>
        <w:t>учреждений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преобладают гастроли коллективов внутри своих же муниципальных районов. Одной из главных причин выросшей внутрирайонной концертной деятельности можно назвать празднование 70-летия Победы, которому было посвящено большинство выездных концертных программ. </w:t>
      </w:r>
    </w:p>
    <w:p w:rsidR="008C4CB3" w:rsidRPr="001034BA" w:rsidRDefault="00833420" w:rsidP="008C4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Некоторые районы успешно сотрудничают с соседними территориями края</w:t>
      </w:r>
      <w:r w:rsidR="008C4CB3" w:rsidRPr="001034BA">
        <w:rPr>
          <w:rFonts w:ascii="Times New Roman" w:hAnsi="Times New Roman" w:cs="Times New Roman"/>
          <w:sz w:val="24"/>
          <w:szCs w:val="24"/>
        </w:rPr>
        <w:t xml:space="preserve">. Здесь </w:t>
      </w:r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="008C4CB3" w:rsidRPr="001034BA">
        <w:rPr>
          <w:rFonts w:ascii="Times New Roman" w:hAnsi="Times New Roman" w:cs="Times New Roman"/>
          <w:sz w:val="24"/>
          <w:szCs w:val="24"/>
        </w:rPr>
        <w:t>п</w:t>
      </w:r>
      <w:r w:rsidRPr="001034BA">
        <w:rPr>
          <w:rFonts w:ascii="Times New Roman" w:hAnsi="Times New Roman" w:cs="Times New Roman"/>
          <w:sz w:val="24"/>
          <w:szCs w:val="24"/>
        </w:rPr>
        <w:t xml:space="preserve">оказателен опыт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района с проектом </w:t>
      </w:r>
      <w:r w:rsidR="008C4CB3" w:rsidRPr="001034BA">
        <w:rPr>
          <w:rFonts w:ascii="Times New Roman" w:hAnsi="Times New Roman" w:cs="Times New Roman"/>
          <w:sz w:val="24"/>
          <w:szCs w:val="24"/>
        </w:rPr>
        <w:t>«</w:t>
      </w:r>
      <w:r w:rsidRPr="001034BA">
        <w:rPr>
          <w:rFonts w:ascii="Times New Roman" w:hAnsi="Times New Roman" w:cs="Times New Roman"/>
          <w:sz w:val="24"/>
          <w:szCs w:val="24"/>
        </w:rPr>
        <w:t>Привет, сосед!</w:t>
      </w:r>
      <w:r w:rsidR="008C4CB3" w:rsidRPr="001034BA">
        <w:rPr>
          <w:rFonts w:ascii="Times New Roman" w:hAnsi="Times New Roman" w:cs="Times New Roman"/>
          <w:sz w:val="24"/>
          <w:szCs w:val="24"/>
        </w:rPr>
        <w:t>».</w:t>
      </w:r>
    </w:p>
    <w:p w:rsidR="006A029D" w:rsidRPr="001034BA" w:rsidRDefault="006A029D" w:rsidP="006A02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>Среди небольшого количества выездов за пределы Пермского края и России наиболее значимы</w:t>
      </w:r>
      <w:r w:rsidR="001C53D4" w:rsidRPr="001034BA">
        <w:rPr>
          <w:rFonts w:ascii="Times New Roman" w:hAnsi="Times New Roman" w:cs="Times New Roman"/>
          <w:sz w:val="24"/>
          <w:szCs w:val="24"/>
        </w:rPr>
        <w:t xml:space="preserve"> и </w:t>
      </w:r>
      <w:r w:rsidRPr="001034BA">
        <w:rPr>
          <w:rFonts w:ascii="Times New Roman" w:hAnsi="Times New Roman" w:cs="Times New Roman"/>
          <w:sz w:val="24"/>
          <w:szCs w:val="24"/>
        </w:rPr>
        <w:t xml:space="preserve">обширны выезды </w:t>
      </w:r>
      <w:r w:rsidR="00833420" w:rsidRPr="001034BA">
        <w:rPr>
          <w:rFonts w:ascii="Times New Roman" w:hAnsi="Times New Roman" w:cs="Times New Roman"/>
          <w:sz w:val="24"/>
          <w:szCs w:val="24"/>
        </w:rPr>
        <w:t>коллектив</w:t>
      </w:r>
      <w:r w:rsidRPr="001034BA">
        <w:rPr>
          <w:rFonts w:ascii="Times New Roman" w:hAnsi="Times New Roman" w:cs="Times New Roman"/>
          <w:sz w:val="24"/>
          <w:szCs w:val="24"/>
        </w:rPr>
        <w:t>ов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 района в Новосибирскую</w:t>
      </w:r>
      <w:r w:rsidRPr="001034BA">
        <w:rPr>
          <w:rFonts w:ascii="Times New Roman" w:hAnsi="Times New Roman" w:cs="Times New Roman"/>
          <w:sz w:val="24"/>
          <w:szCs w:val="24"/>
        </w:rPr>
        <w:t xml:space="preserve"> и К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ировскую области, </w:t>
      </w:r>
      <w:r w:rsidRPr="001034BA">
        <w:rPr>
          <w:rFonts w:ascii="Times New Roman" w:hAnsi="Times New Roman" w:cs="Times New Roman"/>
          <w:sz w:val="24"/>
          <w:szCs w:val="24"/>
        </w:rPr>
        <w:t>Р</w:t>
      </w:r>
      <w:r w:rsidR="00833420" w:rsidRPr="001034BA">
        <w:rPr>
          <w:rFonts w:ascii="Times New Roman" w:hAnsi="Times New Roman" w:cs="Times New Roman"/>
          <w:sz w:val="24"/>
          <w:szCs w:val="24"/>
        </w:rPr>
        <w:t>еспублики Марий Эл и Коми</w:t>
      </w:r>
      <w:r w:rsidRPr="001034BA">
        <w:rPr>
          <w:rFonts w:ascii="Times New Roman" w:hAnsi="Times New Roman" w:cs="Times New Roman"/>
          <w:sz w:val="24"/>
          <w:szCs w:val="24"/>
        </w:rPr>
        <w:t>, выезды к</w:t>
      </w:r>
      <w:r w:rsidR="00833420" w:rsidRPr="001034BA">
        <w:rPr>
          <w:rFonts w:ascii="Times New Roman" w:hAnsi="Times New Roman" w:cs="Times New Roman"/>
          <w:sz w:val="24"/>
          <w:szCs w:val="24"/>
        </w:rPr>
        <w:t>оллектив</w:t>
      </w:r>
      <w:r w:rsidRPr="001034BA">
        <w:rPr>
          <w:rFonts w:ascii="Times New Roman" w:hAnsi="Times New Roman" w:cs="Times New Roman"/>
          <w:sz w:val="24"/>
          <w:szCs w:val="24"/>
        </w:rPr>
        <w:t>а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>«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Узоры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П</w:t>
      </w:r>
      <w:r w:rsidR="00833420" w:rsidRPr="001034BA">
        <w:rPr>
          <w:rFonts w:ascii="Times New Roman" w:hAnsi="Times New Roman" w:cs="Times New Roman"/>
          <w:sz w:val="24"/>
          <w:szCs w:val="24"/>
        </w:rPr>
        <w:t>рикамья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»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Краснокамск</w:t>
      </w:r>
      <w:r w:rsidRPr="001034B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034BA">
        <w:rPr>
          <w:rFonts w:ascii="Times New Roman" w:hAnsi="Times New Roman" w:cs="Times New Roman"/>
          <w:sz w:val="24"/>
          <w:szCs w:val="24"/>
        </w:rPr>
        <w:t xml:space="preserve">а </w:t>
      </w:r>
      <w:r w:rsidR="00833420" w:rsidRPr="001034BA">
        <w:rPr>
          <w:rFonts w:ascii="Times New Roman" w:hAnsi="Times New Roman" w:cs="Times New Roman"/>
          <w:sz w:val="24"/>
          <w:szCs w:val="24"/>
        </w:rPr>
        <w:t>во Францию.</w:t>
      </w:r>
      <w:proofErr w:type="gramEnd"/>
    </w:p>
    <w:p w:rsidR="00E85581" w:rsidRPr="001034BA" w:rsidRDefault="00E85581" w:rsidP="00E855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По проведению к</w:t>
      </w:r>
      <w:r w:rsidR="00833420" w:rsidRPr="001034BA">
        <w:rPr>
          <w:rFonts w:ascii="Times New Roman" w:hAnsi="Times New Roman" w:cs="Times New Roman"/>
          <w:sz w:val="24"/>
          <w:szCs w:val="24"/>
        </w:rPr>
        <w:t>онцерт</w:t>
      </w:r>
      <w:r w:rsidRPr="001034BA">
        <w:rPr>
          <w:rFonts w:ascii="Times New Roman" w:hAnsi="Times New Roman" w:cs="Times New Roman"/>
          <w:sz w:val="24"/>
          <w:szCs w:val="24"/>
        </w:rPr>
        <w:t>ов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приезжих артистов и коллективов</w:t>
      </w:r>
      <w:r w:rsidRPr="001034BA">
        <w:rPr>
          <w:rFonts w:ascii="Times New Roman" w:hAnsi="Times New Roman" w:cs="Times New Roman"/>
          <w:sz w:val="24"/>
          <w:szCs w:val="24"/>
        </w:rPr>
        <w:t xml:space="preserve"> в территориях края наблюдается небольшой рост показателей. </w:t>
      </w:r>
      <w:r w:rsidR="00833420" w:rsidRPr="001034BA">
        <w:rPr>
          <w:rFonts w:ascii="Times New Roman" w:hAnsi="Times New Roman" w:cs="Times New Roman"/>
          <w:sz w:val="24"/>
          <w:szCs w:val="24"/>
        </w:rPr>
        <w:t>Более 30 % территорий отметили положительную динамику в сравнении с прошлым годом</w:t>
      </w:r>
      <w:r w:rsidRPr="001034BA">
        <w:rPr>
          <w:rFonts w:ascii="Times New Roman" w:hAnsi="Times New Roman" w:cs="Times New Roman"/>
          <w:sz w:val="24"/>
          <w:szCs w:val="24"/>
        </w:rPr>
        <w:t>,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менее 10% - спад. Причины отрицательной динамики – отсутствие подходящей площадки (например,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Pr="001034BA">
        <w:rPr>
          <w:rFonts w:ascii="Times New Roman" w:hAnsi="Times New Roman" w:cs="Times New Roman"/>
          <w:sz w:val="24"/>
          <w:szCs w:val="24"/>
        </w:rPr>
        <w:t>айо</w:t>
      </w:r>
      <w:r w:rsidR="00833420" w:rsidRPr="001034BA">
        <w:rPr>
          <w:rFonts w:ascii="Times New Roman" w:hAnsi="Times New Roman" w:cs="Times New Roman"/>
          <w:sz w:val="24"/>
          <w:szCs w:val="24"/>
        </w:rPr>
        <w:t>н) или недостаточное финансирование (например</w:t>
      </w:r>
      <w:r w:rsidRPr="001034BA">
        <w:rPr>
          <w:rFonts w:ascii="Times New Roman" w:hAnsi="Times New Roman" w:cs="Times New Roman"/>
          <w:sz w:val="24"/>
          <w:szCs w:val="24"/>
        </w:rPr>
        <w:t>,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 р</w:t>
      </w:r>
      <w:r w:rsidRPr="001034BA">
        <w:rPr>
          <w:rFonts w:ascii="Times New Roman" w:hAnsi="Times New Roman" w:cs="Times New Roman"/>
          <w:sz w:val="24"/>
          <w:szCs w:val="24"/>
        </w:rPr>
        <w:t>айо</w:t>
      </w:r>
      <w:r w:rsidR="00833420" w:rsidRPr="001034BA">
        <w:rPr>
          <w:rFonts w:ascii="Times New Roman" w:hAnsi="Times New Roman" w:cs="Times New Roman"/>
          <w:sz w:val="24"/>
          <w:szCs w:val="24"/>
        </w:rPr>
        <w:t>н).</w:t>
      </w:r>
    </w:p>
    <w:p w:rsidR="00745EC9" w:rsidRPr="001034BA" w:rsidRDefault="00833420" w:rsidP="00745E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В целом</w:t>
      </w:r>
      <w:r w:rsidR="00E85581" w:rsidRPr="001034BA">
        <w:rPr>
          <w:rFonts w:ascii="Times New Roman" w:hAnsi="Times New Roman" w:cs="Times New Roman"/>
          <w:sz w:val="24"/>
          <w:szCs w:val="24"/>
        </w:rPr>
        <w:t>,</w:t>
      </w:r>
      <w:r w:rsidRPr="001034BA">
        <w:rPr>
          <w:rFonts w:ascii="Times New Roman" w:hAnsi="Times New Roman" w:cs="Times New Roman"/>
          <w:sz w:val="24"/>
          <w:szCs w:val="24"/>
        </w:rPr>
        <w:t xml:space="preserve"> организация концертов </w:t>
      </w:r>
      <w:r w:rsidR="00E85581" w:rsidRPr="001034BA">
        <w:rPr>
          <w:rFonts w:ascii="Times New Roman" w:hAnsi="Times New Roman" w:cs="Times New Roman"/>
          <w:sz w:val="24"/>
          <w:szCs w:val="24"/>
        </w:rPr>
        <w:t>в крае является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85581" w:rsidRPr="001034BA">
        <w:rPr>
          <w:rFonts w:ascii="Times New Roman" w:hAnsi="Times New Roman" w:cs="Times New Roman"/>
          <w:sz w:val="24"/>
          <w:szCs w:val="24"/>
        </w:rPr>
        <w:t xml:space="preserve">ой промоутеров, лишь в </w:t>
      </w:r>
      <w:r w:rsidRPr="001034BA">
        <w:rPr>
          <w:rFonts w:ascii="Times New Roman" w:hAnsi="Times New Roman" w:cs="Times New Roman"/>
          <w:sz w:val="24"/>
          <w:szCs w:val="24"/>
        </w:rPr>
        <w:t xml:space="preserve">редких случаях привлечением артистов на площадки занимаются сами </w:t>
      </w:r>
      <w:r w:rsidR="00E85581" w:rsidRPr="001034BA">
        <w:rPr>
          <w:rFonts w:ascii="Times New Roman" w:hAnsi="Times New Roman" w:cs="Times New Roman"/>
          <w:sz w:val="24"/>
          <w:szCs w:val="24"/>
        </w:rPr>
        <w:t>учреждения</w:t>
      </w:r>
      <w:r w:rsidRPr="001034BA">
        <w:rPr>
          <w:rFonts w:ascii="Times New Roman" w:hAnsi="Times New Roman" w:cs="Times New Roman"/>
          <w:sz w:val="24"/>
          <w:szCs w:val="24"/>
        </w:rPr>
        <w:t xml:space="preserve">. Исключение составляют общегородские праздники, фестивали. </w:t>
      </w:r>
      <w:r w:rsidR="0092663E" w:rsidRPr="001034BA">
        <w:rPr>
          <w:rFonts w:ascii="Times New Roman" w:hAnsi="Times New Roman" w:cs="Times New Roman"/>
          <w:sz w:val="24"/>
          <w:szCs w:val="24"/>
        </w:rPr>
        <w:t>Стоит отметить, что в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крае сложились давние отношения со многими коллективами из Перми и других регионов. Из года в год гастролирующие по краю артисты стабильно собирают залы в территориях. Наибольшую активность среди Пермских коллективов показывают театр «Гистрион», Театр «Иллюзион» Данилина, Театр имени </w:t>
      </w:r>
      <w:r w:rsidR="00D23A76" w:rsidRPr="001034BA">
        <w:rPr>
          <w:rFonts w:ascii="Times New Roman" w:hAnsi="Times New Roman" w:cs="Times New Roman"/>
          <w:sz w:val="24"/>
          <w:szCs w:val="24"/>
        </w:rPr>
        <w:t xml:space="preserve">Е. </w:t>
      </w:r>
      <w:r w:rsidRPr="001034BA">
        <w:rPr>
          <w:rFonts w:ascii="Times New Roman" w:hAnsi="Times New Roman" w:cs="Times New Roman"/>
          <w:sz w:val="24"/>
          <w:szCs w:val="24"/>
        </w:rPr>
        <w:t xml:space="preserve">Панфилова. Многие территории взаимодействуют с Театром оперы и балета, </w:t>
      </w:r>
      <w:r w:rsidR="00D23A76" w:rsidRPr="001034BA">
        <w:rPr>
          <w:rFonts w:ascii="Times New Roman" w:hAnsi="Times New Roman" w:cs="Times New Roman"/>
          <w:sz w:val="24"/>
          <w:szCs w:val="24"/>
        </w:rPr>
        <w:t>к</w:t>
      </w:r>
      <w:r w:rsidRPr="001034BA">
        <w:rPr>
          <w:rFonts w:ascii="Times New Roman" w:hAnsi="Times New Roman" w:cs="Times New Roman"/>
          <w:sz w:val="24"/>
          <w:szCs w:val="24"/>
        </w:rPr>
        <w:t xml:space="preserve">олледжем искусства и культуры. </w:t>
      </w:r>
      <w:r w:rsidR="00B54DF3" w:rsidRPr="001034BA">
        <w:rPr>
          <w:rFonts w:ascii="Times New Roman" w:hAnsi="Times New Roman" w:cs="Times New Roman"/>
          <w:sz w:val="24"/>
          <w:szCs w:val="24"/>
        </w:rPr>
        <w:t xml:space="preserve">Среди наиболее популярных форм мероприятий - </w:t>
      </w:r>
      <w:r w:rsidRPr="001034BA">
        <w:rPr>
          <w:rFonts w:ascii="Times New Roman" w:hAnsi="Times New Roman" w:cs="Times New Roman"/>
          <w:sz w:val="24"/>
          <w:szCs w:val="24"/>
        </w:rPr>
        <w:t>цирковые и театральные представления.</w:t>
      </w:r>
    </w:p>
    <w:p w:rsidR="00745EC9" w:rsidRPr="001034BA" w:rsidRDefault="00833420" w:rsidP="00745E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Стоит отметить, что увеличение количества концертов – во многом следствие активизации самих артистов</w:t>
      </w:r>
      <w:r w:rsidR="00745EC9" w:rsidRPr="001034BA">
        <w:rPr>
          <w:rFonts w:ascii="Times New Roman" w:hAnsi="Times New Roman" w:cs="Times New Roman"/>
          <w:sz w:val="24"/>
          <w:szCs w:val="24"/>
        </w:rPr>
        <w:t>, х</w:t>
      </w:r>
      <w:r w:rsidRPr="001034BA">
        <w:rPr>
          <w:rFonts w:ascii="Times New Roman" w:hAnsi="Times New Roman" w:cs="Times New Roman"/>
          <w:sz w:val="24"/>
          <w:szCs w:val="24"/>
        </w:rPr>
        <w:t xml:space="preserve">отя есть </w:t>
      </w:r>
      <w:r w:rsidR="00745EC9" w:rsidRPr="001034BA">
        <w:rPr>
          <w:rFonts w:ascii="Times New Roman" w:hAnsi="Times New Roman" w:cs="Times New Roman"/>
          <w:sz w:val="24"/>
          <w:szCs w:val="24"/>
        </w:rPr>
        <w:t>некоторые</w:t>
      </w:r>
      <w:r w:rsidRPr="001034BA">
        <w:rPr>
          <w:rFonts w:ascii="Times New Roman" w:hAnsi="Times New Roman" w:cs="Times New Roman"/>
          <w:sz w:val="24"/>
          <w:szCs w:val="24"/>
        </w:rPr>
        <w:t xml:space="preserve"> факторы, как победа в проекте «Пермский край – территория культуры» (Чусовской район), реконструкция концертного зала (</w:t>
      </w:r>
      <w:r w:rsidR="00745EC9" w:rsidRPr="001034BA">
        <w:rPr>
          <w:rFonts w:ascii="Times New Roman" w:hAnsi="Times New Roman" w:cs="Times New Roman"/>
          <w:sz w:val="24"/>
          <w:szCs w:val="24"/>
        </w:rPr>
        <w:t xml:space="preserve">г. </w:t>
      </w:r>
      <w:r w:rsidRPr="001034BA">
        <w:rPr>
          <w:rFonts w:ascii="Times New Roman" w:hAnsi="Times New Roman" w:cs="Times New Roman"/>
          <w:sz w:val="24"/>
          <w:szCs w:val="24"/>
        </w:rPr>
        <w:t xml:space="preserve">Чернушка). </w:t>
      </w:r>
      <w:r w:rsidR="00745EC9" w:rsidRPr="001034BA">
        <w:rPr>
          <w:rFonts w:ascii="Times New Roman" w:hAnsi="Times New Roman" w:cs="Times New Roman"/>
          <w:sz w:val="24"/>
          <w:szCs w:val="24"/>
        </w:rPr>
        <w:t>Наиболее высоки показатели по гастрольной деятельности артистов у районов со спонсорам</w:t>
      </w:r>
      <w:proofErr w:type="gramStart"/>
      <w:r w:rsidR="00745EC9" w:rsidRPr="001034B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45EC9" w:rsidRPr="001034BA">
        <w:rPr>
          <w:rFonts w:ascii="Times New Roman" w:hAnsi="Times New Roman" w:cs="Times New Roman"/>
          <w:sz w:val="24"/>
          <w:szCs w:val="24"/>
        </w:rPr>
        <w:t xml:space="preserve"> крупными промышленными предприятиями </w:t>
      </w:r>
      <w:r w:rsidRPr="001034BA">
        <w:rPr>
          <w:rFonts w:ascii="Times New Roman" w:hAnsi="Times New Roman" w:cs="Times New Roman"/>
          <w:sz w:val="24"/>
          <w:szCs w:val="24"/>
        </w:rPr>
        <w:t xml:space="preserve">(Лукойл, Газпром) – Частые, Елово,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Уинское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, Орда.</w:t>
      </w:r>
      <w:r w:rsidR="00745EC9" w:rsidRPr="001034BA">
        <w:rPr>
          <w:rFonts w:ascii="Times New Roman" w:hAnsi="Times New Roman" w:cs="Times New Roman"/>
          <w:sz w:val="24"/>
          <w:szCs w:val="24"/>
        </w:rPr>
        <w:t xml:space="preserve"> Так же, т</w:t>
      </w:r>
      <w:r w:rsidRPr="001034BA">
        <w:rPr>
          <w:rFonts w:ascii="Times New Roman" w:hAnsi="Times New Roman" w:cs="Times New Roman"/>
          <w:sz w:val="24"/>
          <w:szCs w:val="24"/>
        </w:rPr>
        <w:t xml:space="preserve">радиционно большое количество </w:t>
      </w:r>
      <w:r w:rsidR="00745EC9" w:rsidRPr="001034BA">
        <w:rPr>
          <w:rFonts w:ascii="Times New Roman" w:hAnsi="Times New Roman" w:cs="Times New Roman"/>
          <w:sz w:val="24"/>
          <w:szCs w:val="24"/>
        </w:rPr>
        <w:t xml:space="preserve">выездов и </w:t>
      </w:r>
      <w:r w:rsidRPr="001034BA">
        <w:rPr>
          <w:rFonts w:ascii="Times New Roman" w:hAnsi="Times New Roman" w:cs="Times New Roman"/>
          <w:sz w:val="24"/>
          <w:szCs w:val="24"/>
        </w:rPr>
        <w:t>организаци</w:t>
      </w:r>
      <w:r w:rsidR="00745EC9" w:rsidRPr="001034BA">
        <w:rPr>
          <w:rFonts w:ascii="Times New Roman" w:hAnsi="Times New Roman" w:cs="Times New Roman"/>
          <w:sz w:val="24"/>
          <w:szCs w:val="24"/>
        </w:rPr>
        <w:t>я</w:t>
      </w:r>
      <w:r w:rsidRPr="001034BA">
        <w:rPr>
          <w:rFonts w:ascii="Times New Roman" w:hAnsi="Times New Roman" w:cs="Times New Roman"/>
          <w:sz w:val="24"/>
          <w:szCs w:val="24"/>
        </w:rPr>
        <w:t xml:space="preserve"> концертов приезжих коллективов </w:t>
      </w:r>
      <w:r w:rsidR="00745EC9" w:rsidRPr="001034BA">
        <w:rPr>
          <w:rFonts w:ascii="Times New Roman" w:hAnsi="Times New Roman" w:cs="Times New Roman"/>
          <w:sz w:val="24"/>
          <w:szCs w:val="24"/>
        </w:rPr>
        <w:t>у</w:t>
      </w:r>
      <w:r w:rsidRPr="001034BA">
        <w:rPr>
          <w:rFonts w:ascii="Times New Roman" w:hAnsi="Times New Roman" w:cs="Times New Roman"/>
          <w:sz w:val="24"/>
          <w:szCs w:val="24"/>
        </w:rPr>
        <w:t xml:space="preserve"> территории с татарским и башкирским населением.</w:t>
      </w:r>
    </w:p>
    <w:p w:rsidR="00833420" w:rsidRPr="001034BA" w:rsidRDefault="00745EC9" w:rsidP="00745E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33420" w:rsidRPr="001034BA">
        <w:rPr>
          <w:rFonts w:ascii="Times New Roman" w:hAnsi="Times New Roman" w:cs="Times New Roman"/>
          <w:sz w:val="24"/>
          <w:szCs w:val="24"/>
        </w:rPr>
        <w:t>оложительн</w:t>
      </w:r>
      <w:r w:rsidRPr="001034BA">
        <w:rPr>
          <w:rFonts w:ascii="Times New Roman" w:hAnsi="Times New Roman" w:cs="Times New Roman"/>
          <w:sz w:val="24"/>
          <w:szCs w:val="24"/>
        </w:rPr>
        <w:t>ая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Pr="001034BA">
        <w:rPr>
          <w:rFonts w:ascii="Times New Roman" w:hAnsi="Times New Roman" w:cs="Times New Roman"/>
          <w:sz w:val="24"/>
          <w:szCs w:val="24"/>
        </w:rPr>
        <w:t>а</w:t>
      </w:r>
      <w:r w:rsidR="00833420" w:rsidRPr="001034BA">
        <w:rPr>
          <w:rFonts w:ascii="Times New Roman" w:hAnsi="Times New Roman" w:cs="Times New Roman"/>
          <w:sz w:val="24"/>
          <w:szCs w:val="24"/>
        </w:rPr>
        <w:t xml:space="preserve"> </w:t>
      </w:r>
      <w:r w:rsidRPr="001034BA">
        <w:rPr>
          <w:rFonts w:ascii="Times New Roman" w:hAnsi="Times New Roman" w:cs="Times New Roman"/>
          <w:sz w:val="24"/>
          <w:szCs w:val="24"/>
        </w:rPr>
        <w:t xml:space="preserve">в данном направлении </w:t>
      </w:r>
      <w:r w:rsidR="009B0F44">
        <w:rPr>
          <w:rFonts w:ascii="Times New Roman" w:hAnsi="Times New Roman" w:cs="Times New Roman"/>
          <w:sz w:val="24"/>
          <w:szCs w:val="24"/>
        </w:rPr>
        <w:t>в</w:t>
      </w:r>
      <w:bookmarkStart w:id="40" w:name="_GoBack"/>
      <w:bookmarkEnd w:id="40"/>
      <w:r w:rsidRPr="001034BA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</w:t>
      </w:r>
      <w:r w:rsidRPr="001034BA">
        <w:rPr>
          <w:rFonts w:ascii="Times New Roman" w:hAnsi="Times New Roman" w:cs="Times New Roman"/>
          <w:sz w:val="24"/>
          <w:szCs w:val="24"/>
        </w:rPr>
        <w:t xml:space="preserve">г. Кудымкар,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Бардымск</w:t>
      </w:r>
      <w:r w:rsidRPr="001034B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420" w:rsidRPr="001034BA">
        <w:rPr>
          <w:rFonts w:ascii="Times New Roman" w:hAnsi="Times New Roman" w:cs="Times New Roman"/>
          <w:sz w:val="24"/>
          <w:szCs w:val="24"/>
        </w:rPr>
        <w:t>Кочевск</w:t>
      </w:r>
      <w:r w:rsidRPr="001034B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3420" w:rsidRPr="001034B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034BA">
        <w:rPr>
          <w:rFonts w:ascii="Times New Roman" w:hAnsi="Times New Roman" w:cs="Times New Roman"/>
          <w:sz w:val="24"/>
          <w:szCs w:val="24"/>
        </w:rPr>
        <w:t>ов</w:t>
      </w:r>
      <w:r w:rsidR="00833420" w:rsidRPr="001034BA">
        <w:rPr>
          <w:rFonts w:ascii="Times New Roman" w:hAnsi="Times New Roman" w:cs="Times New Roman"/>
          <w:sz w:val="24"/>
          <w:szCs w:val="24"/>
        </w:rPr>
        <w:t>.</w:t>
      </w:r>
      <w:r w:rsidRPr="001034BA">
        <w:rPr>
          <w:rFonts w:ascii="Times New Roman" w:hAnsi="Times New Roman" w:cs="Times New Roman"/>
          <w:sz w:val="24"/>
          <w:szCs w:val="24"/>
        </w:rPr>
        <w:t xml:space="preserve"> Среди территорий с тревожной отрицательной динамико</w:t>
      </w:r>
      <w:proofErr w:type="gramStart"/>
      <w:r w:rsidRPr="001034B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Кизеловский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4BA">
        <w:rPr>
          <w:rFonts w:ascii="Times New Roman" w:hAnsi="Times New Roman" w:cs="Times New Roman"/>
          <w:sz w:val="24"/>
          <w:szCs w:val="24"/>
        </w:rPr>
        <w:t>Гремячинский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 xml:space="preserve"> районы.</w:t>
      </w:r>
    </w:p>
    <w:p w:rsidR="0018518D" w:rsidRPr="001034BA" w:rsidRDefault="0018518D" w:rsidP="0018518D"/>
    <w:p w:rsidR="00C64852" w:rsidRPr="001034BA" w:rsidRDefault="007F59FF" w:rsidP="00C64852">
      <w:pPr>
        <w:pStyle w:val="2"/>
        <w:spacing w:line="240" w:lineRule="auto"/>
        <w:rPr>
          <w:rFonts w:ascii="Times New Roman" w:hAnsi="Times New Roman"/>
          <w:color w:val="365F91"/>
        </w:rPr>
      </w:pPr>
      <w:bookmarkStart w:id="41" w:name="_Toc451586071"/>
      <w:bookmarkStart w:id="42" w:name="_Toc451850892"/>
      <w:r w:rsidRPr="001034BA">
        <w:rPr>
          <w:rFonts w:ascii="Times New Roman" w:hAnsi="Times New Roman"/>
          <w:color w:val="365F91"/>
        </w:rPr>
        <w:t xml:space="preserve">Рейтинг муниципальных образований по итогам участия в </w:t>
      </w:r>
      <w:r w:rsidR="001C53D4" w:rsidRPr="001034BA">
        <w:rPr>
          <w:rFonts w:ascii="Times New Roman" w:hAnsi="Times New Roman"/>
          <w:color w:val="365F91"/>
        </w:rPr>
        <w:t xml:space="preserve">краевых культурно-досуговых </w:t>
      </w:r>
      <w:r w:rsidRPr="001034BA">
        <w:rPr>
          <w:rFonts w:ascii="Times New Roman" w:hAnsi="Times New Roman"/>
          <w:color w:val="365F91"/>
        </w:rPr>
        <w:t>мероприятиях</w:t>
      </w:r>
      <w:r w:rsidR="001C53D4" w:rsidRPr="001034BA">
        <w:rPr>
          <w:rFonts w:ascii="Times New Roman" w:hAnsi="Times New Roman"/>
          <w:color w:val="365F91"/>
        </w:rPr>
        <w:t xml:space="preserve"> </w:t>
      </w:r>
      <w:r w:rsidRPr="001034BA">
        <w:rPr>
          <w:rFonts w:ascii="Times New Roman" w:hAnsi="Times New Roman"/>
          <w:color w:val="365F91"/>
        </w:rPr>
        <w:t>2015 год</w:t>
      </w:r>
      <w:r w:rsidR="001C53D4" w:rsidRPr="001034BA">
        <w:rPr>
          <w:rFonts w:ascii="Times New Roman" w:hAnsi="Times New Roman"/>
          <w:color w:val="365F91"/>
        </w:rPr>
        <w:t>а</w:t>
      </w:r>
      <w:bookmarkEnd w:id="41"/>
      <w:bookmarkEnd w:id="42"/>
    </w:p>
    <w:p w:rsidR="001034BA" w:rsidRPr="001034BA" w:rsidRDefault="001034BA" w:rsidP="001034BA"/>
    <w:tbl>
      <w:tblPr>
        <w:tblW w:w="1157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386"/>
        <w:gridCol w:w="567"/>
        <w:gridCol w:w="426"/>
        <w:gridCol w:w="425"/>
        <w:gridCol w:w="283"/>
        <w:gridCol w:w="251"/>
        <w:gridCol w:w="316"/>
        <w:gridCol w:w="330"/>
        <w:gridCol w:w="316"/>
        <w:gridCol w:w="425"/>
        <w:gridCol w:w="386"/>
        <w:gridCol w:w="426"/>
        <w:gridCol w:w="425"/>
        <w:gridCol w:w="425"/>
        <w:gridCol w:w="425"/>
        <w:gridCol w:w="426"/>
        <w:gridCol w:w="283"/>
        <w:gridCol w:w="284"/>
        <w:gridCol w:w="284"/>
        <w:gridCol w:w="425"/>
        <w:gridCol w:w="424"/>
        <w:gridCol w:w="284"/>
        <w:gridCol w:w="284"/>
        <w:gridCol w:w="283"/>
        <w:gridCol w:w="425"/>
        <w:gridCol w:w="487"/>
        <w:gridCol w:w="456"/>
      </w:tblGrid>
      <w:tr w:rsidR="001C5C52" w:rsidRPr="001034BA" w:rsidTr="00A75795">
        <w:trPr>
          <w:trHeight w:hRule="exact" w:val="4740"/>
        </w:trPr>
        <w:tc>
          <w:tcPr>
            <w:tcW w:w="425" w:type="dxa"/>
            <w:shd w:val="clear" w:color="000000" w:fill="92D05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993" w:type="dxa"/>
            <w:shd w:val="clear" w:color="000000" w:fill="92D05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Территория</w:t>
            </w:r>
          </w:p>
        </w:tc>
        <w:tc>
          <w:tcPr>
            <w:tcW w:w="38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«Сочельник» 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Всероссийский фестиваль зимнего фольклора</w:t>
            </w:r>
          </w:p>
        </w:tc>
        <w:tc>
          <w:tcPr>
            <w:tcW w:w="567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</w:t>
            </w: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Прикамье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поющее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Краевой конкурс народных хоров,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ансамблей песни и танца и вокальных ансамблей народной песни</w:t>
            </w:r>
          </w:p>
        </w:tc>
        <w:tc>
          <w:tcPr>
            <w:tcW w:w="42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«ВЕСНА. КРОСНА»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Фестиваль традиционного ткачества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«Мелодии Победной весны»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Краевой конкурс исполнителей эстрадной песни</w:t>
            </w:r>
          </w:p>
        </w:tc>
        <w:tc>
          <w:tcPr>
            <w:tcW w:w="283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Фестиваль – конкурс национальной песни «Выше радуги»</w:t>
            </w:r>
          </w:p>
        </w:tc>
        <w:tc>
          <w:tcPr>
            <w:tcW w:w="251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ФЕСТИВАЛЬ СКАЗКИ</w:t>
            </w:r>
          </w:p>
        </w:tc>
        <w:tc>
          <w:tcPr>
            <w:tcW w:w="31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Краевой сельский Сабантуй</w:t>
            </w:r>
          </w:p>
        </w:tc>
        <w:tc>
          <w:tcPr>
            <w:tcW w:w="330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Межрегиональный форум «Русский мир»</w:t>
            </w:r>
          </w:p>
        </w:tc>
        <w:tc>
          <w:tcPr>
            <w:tcW w:w="31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Открытый фестиваль «Юрл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а-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Русский остров!»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Расписная суббота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Фестиваль традиционной  росписи</w:t>
            </w:r>
          </w:p>
        </w:tc>
        <w:tc>
          <w:tcPr>
            <w:tcW w:w="38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«Уральская вечерка»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Краевой конкурс коллективов народного танца</w:t>
            </w:r>
          </w:p>
        </w:tc>
        <w:tc>
          <w:tcPr>
            <w:tcW w:w="42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«ПАТРИОТЫ КРАЯ – ПАТРИОТЫ РОССИИ»  Краевой фестиваль-конкурс творческих коллективов ветеранов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Участие в выставке народных промыслов и декоративно-прикладного искусства Пермского края (ВЦ Пермская ярмарка)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Участие в выставк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е-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ярмарке народных художественных промыслов «ЛАДЬЯ. Зимняя сказка-2014»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Торжественный прием Деда Мороза  для участников любительских коллективов Пермского края</w:t>
            </w:r>
          </w:p>
        </w:tc>
        <w:tc>
          <w:tcPr>
            <w:tcW w:w="42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Краевой фестиваль «Преодоление», посвященный международному дню инвалидов</w:t>
            </w:r>
          </w:p>
        </w:tc>
        <w:tc>
          <w:tcPr>
            <w:tcW w:w="283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Творческая школа для ведущих игровых программ «Ваш выход!»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Цикл семинаров-практикумов по фольклору  «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Любо-Мудро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Проект «Звук – территория творчества»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День работников культуры.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Конкурс профессионального мастерства</w:t>
            </w:r>
          </w:p>
        </w:tc>
        <w:tc>
          <w:tcPr>
            <w:tcW w:w="424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A7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Информационно – методические дни в КДУ Пермского края: семинары, круглые столы, трен</w:t>
            </w:r>
            <w:r w:rsidR="00A75795"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инги, практикумы, обмен опытом </w:t>
            </w: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др.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Краевая акция "ВАЛЬС ПОБЕДЫ"</w:t>
            </w:r>
          </w:p>
        </w:tc>
        <w:tc>
          <w:tcPr>
            <w:tcW w:w="284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Фестиваль национальных культур «Мы едины!»</w:t>
            </w:r>
          </w:p>
        </w:tc>
        <w:tc>
          <w:tcPr>
            <w:tcW w:w="283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Региональный этап всероссийской акции ЭСТАФЕТА ВЕЧНОГО ОГНЯ</w:t>
            </w:r>
          </w:p>
        </w:tc>
        <w:tc>
          <w:tcPr>
            <w:tcW w:w="425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ВСЕРОССИЙСКИЙ ФОРУМ НАЦИОНАЛЬНОГО ЕДИНСТВА и конкурс "ЖИВАЯ НИТЬ"</w:t>
            </w:r>
          </w:p>
        </w:tc>
        <w:tc>
          <w:tcPr>
            <w:tcW w:w="487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государственной национальной политики в Пермском крае (</w:t>
            </w:r>
            <w:proofErr w:type="spellStart"/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нац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раздники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sz w:val="14"/>
                <w:szCs w:val="14"/>
              </w:rPr>
              <w:t>, участие коллективов и пр.)</w:t>
            </w:r>
          </w:p>
        </w:tc>
        <w:tc>
          <w:tcPr>
            <w:tcW w:w="456" w:type="dxa"/>
            <w:shd w:val="clear" w:color="000000" w:fill="92D050"/>
            <w:textDirection w:val="btLr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</w:tr>
      <w:tr w:rsidR="001C5C52" w:rsidRPr="001034BA" w:rsidTr="00A75795">
        <w:trPr>
          <w:trHeight w:val="33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 Пермь</w:t>
            </w:r>
          </w:p>
        </w:tc>
        <w:tc>
          <w:tcPr>
            <w:tcW w:w="38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</w:t>
            </w:r>
          </w:p>
        </w:tc>
      </w:tr>
      <w:tr w:rsidR="001C5C52" w:rsidRPr="001034BA" w:rsidTr="00A75795">
        <w:trPr>
          <w:trHeight w:val="345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Пермский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Сивинский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18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Лысьвенский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Чайковский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Бардымский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 г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.К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унгур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Краснокамский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Кунгурский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 Кудымкар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Добрянский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Куединский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</w:tr>
      <w:tr w:rsidR="001C5C52" w:rsidRPr="001034BA" w:rsidTr="00A75795">
        <w:trPr>
          <w:trHeight w:val="345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Большесосновский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Кудымкарский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Ординский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Чернушинский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Юрлинский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 г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ерезники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ЗАТО Звездный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Кочевский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Нытвенский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Оханский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Гайнский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Еловский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Карагайский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Суксунский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Юсьвинский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Октябрьский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Очерский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Усольский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Березовский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 г. </w:t>
            </w: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Губаха</w:t>
            </w:r>
            <w:proofErr w:type="spellEnd"/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Кишертский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Красновишерский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Верещагинский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Ильинский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Чусовской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 г</w:t>
            </w:r>
            <w:proofErr w:type="gram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оликамск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Горнозаводский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Косинский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Соликамский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Александровский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Кизеловский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Чердынский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1C5C52" w:rsidRPr="001034BA" w:rsidTr="00A75795">
        <w:trPr>
          <w:trHeight w:val="300"/>
        </w:trPr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993" w:type="dxa"/>
            <w:shd w:val="clear" w:color="000000" w:fill="FFFF00"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Гремячинский</w:t>
            </w:r>
            <w:proofErr w:type="spellEnd"/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район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5C52" w:rsidRPr="001034BA" w:rsidRDefault="001C5C52" w:rsidP="00E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034B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</w:tr>
    </w:tbl>
    <w:p w:rsidR="001C5C52" w:rsidRPr="001034BA" w:rsidRDefault="001C5C52" w:rsidP="001C5C52"/>
    <w:p w:rsidR="001C53D4" w:rsidRPr="001034BA" w:rsidRDefault="001C53D4" w:rsidP="001C5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4BA">
        <w:rPr>
          <w:rFonts w:ascii="Times New Roman" w:hAnsi="Times New Roman" w:cs="Times New Roman"/>
          <w:sz w:val="24"/>
          <w:szCs w:val="24"/>
        </w:rPr>
        <w:t xml:space="preserve">Подводя итоги, следует отметить, что деятельность культурно-досуговых учреждений Пермского края в 2016 году должна быть направлена на развитие сети КДУ, поиск новых управленческих и творческих решений, предоставление населению максимально качественных услуг в области культуры и досуга, патриотическое воспитание и формирование позитивного отношения к малой родине, сохранение и популяризация нематериального культурного наследия. </w:t>
      </w:r>
      <w:proofErr w:type="gramEnd"/>
    </w:p>
    <w:p w:rsidR="001C53D4" w:rsidRPr="001034BA" w:rsidRDefault="001C53D4" w:rsidP="001C5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b/>
          <w:sz w:val="24"/>
          <w:szCs w:val="24"/>
        </w:rPr>
        <w:t>Основные задачи деятельности культурно-досуговых учреждений Пермского края определяются приоритетными направлениями государственной политики в сфере культуры</w:t>
      </w:r>
      <w:r w:rsidRPr="00103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3D4" w:rsidRPr="001034BA" w:rsidRDefault="001C53D4" w:rsidP="001C53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3D4" w:rsidRPr="001034BA" w:rsidRDefault="001C53D4" w:rsidP="001C53D4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удовлетворение эстетических потребностей населения учреждениями культурно-досуговой сферы;</w:t>
      </w:r>
    </w:p>
    <w:p w:rsidR="001C53D4" w:rsidRPr="001034BA" w:rsidRDefault="001C53D4" w:rsidP="001C53D4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наследия;</w:t>
      </w:r>
    </w:p>
    <w:p w:rsidR="001C53D4" w:rsidRPr="001034BA" w:rsidRDefault="001C53D4" w:rsidP="001C53D4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сохранение и популяризация культурных традиций народов</w:t>
      </w:r>
      <w:r w:rsid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4BA">
        <w:rPr>
          <w:rFonts w:ascii="Times New Roman" w:hAnsi="Times New Roman" w:cs="Times New Roman"/>
          <w:sz w:val="24"/>
          <w:szCs w:val="24"/>
        </w:rPr>
        <w:t>Пермского</w:t>
      </w:r>
      <w:proofErr w:type="gramEnd"/>
      <w:r w:rsidR="00103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BA">
        <w:rPr>
          <w:rFonts w:ascii="Times New Roman" w:hAnsi="Times New Roman" w:cs="Times New Roman"/>
          <w:sz w:val="24"/>
          <w:szCs w:val="24"/>
        </w:rPr>
        <w:t>края</w:t>
      </w:r>
      <w:r w:rsidRPr="001034BA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Pr="001034BA">
        <w:rPr>
          <w:rFonts w:ascii="Times New Roman" w:hAnsi="Times New Roman" w:cs="Times New Roman"/>
          <w:sz w:val="24"/>
          <w:szCs w:val="24"/>
        </w:rPr>
        <w:t>;</w:t>
      </w:r>
    </w:p>
    <w:p w:rsidR="001C53D4" w:rsidRPr="001034BA" w:rsidRDefault="001C53D4" w:rsidP="001C53D4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воспитание патриотизма;</w:t>
      </w:r>
    </w:p>
    <w:p w:rsidR="001C53D4" w:rsidRPr="001034BA" w:rsidRDefault="001C53D4" w:rsidP="001C53D4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034BA">
        <w:rPr>
          <w:rFonts w:ascii="Times New Roman" w:hAnsi="Times New Roman" w:cs="Times New Roman"/>
          <w:sz w:val="24"/>
          <w:szCs w:val="24"/>
        </w:rPr>
        <w:t>снижение социальной напряженности (работа с социально незащищенными категориями населения).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247797142"/>
        <w:docPartObj>
          <w:docPartGallery w:val="Table of Contents"/>
          <w:docPartUnique/>
        </w:docPartObj>
      </w:sdtPr>
      <w:sdtContent>
        <w:p w:rsidR="001034BA" w:rsidRDefault="001034BA">
          <w:pPr>
            <w:pStyle w:val="afd"/>
          </w:pPr>
          <w:r>
            <w:t>Оглавление</w:t>
          </w:r>
        </w:p>
        <w:p w:rsidR="00265EAF" w:rsidRDefault="009A388B">
          <w:pPr>
            <w:pStyle w:val="12"/>
            <w:tabs>
              <w:tab w:val="right" w:leader="dot" w:pos="9345"/>
            </w:tabs>
            <w:rPr>
              <w:noProof/>
            </w:rPr>
          </w:pPr>
          <w:r w:rsidRPr="009A388B">
            <w:fldChar w:fldCharType="begin"/>
          </w:r>
          <w:r w:rsidR="001034BA">
            <w:instrText xml:space="preserve"> TOC \o "1-3" \h \z \u </w:instrText>
          </w:r>
          <w:r w:rsidRPr="009A388B">
            <w:fldChar w:fldCharType="separate"/>
          </w:r>
          <w:hyperlink w:anchor="_Toc451850872" w:history="1">
            <w:r w:rsidR="00265EAF" w:rsidRPr="004556B4">
              <w:rPr>
                <w:rStyle w:val="af9"/>
                <w:rFonts w:ascii="Times New Roman" w:eastAsia="Times New Roman" w:hAnsi="Times New Roman" w:cs="Times New Roman"/>
                <w:noProof/>
              </w:rPr>
              <w:t>Введение</w:t>
            </w:r>
            <w:r w:rsidR="00265EAF">
              <w:rPr>
                <w:noProof/>
                <w:webHidden/>
              </w:rPr>
              <w:tab/>
            </w:r>
            <w:r w:rsidR="00265EAF">
              <w:rPr>
                <w:noProof/>
                <w:webHidden/>
              </w:rPr>
              <w:fldChar w:fldCharType="begin"/>
            </w:r>
            <w:r w:rsidR="00265EAF">
              <w:rPr>
                <w:noProof/>
                <w:webHidden/>
              </w:rPr>
              <w:instrText xml:space="preserve"> PAGEREF _Toc451850872 \h </w:instrText>
            </w:r>
            <w:r w:rsidR="00265EAF">
              <w:rPr>
                <w:noProof/>
                <w:webHidden/>
              </w:rPr>
            </w:r>
            <w:r w:rsidR="00265EAF">
              <w:rPr>
                <w:noProof/>
                <w:webHidden/>
              </w:rPr>
              <w:fldChar w:fldCharType="separate"/>
            </w:r>
            <w:r w:rsidR="00265EAF">
              <w:rPr>
                <w:noProof/>
                <w:webHidden/>
              </w:rPr>
              <w:t>2</w:t>
            </w:r>
            <w:r w:rsidR="00265EAF"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51850873" w:history="1">
            <w:r w:rsidRPr="004556B4">
              <w:rPr>
                <w:rStyle w:val="af9"/>
                <w:rFonts w:ascii="Times New Roman" w:hAnsi="Times New Roman" w:cs="Times New Roman"/>
                <w:noProof/>
              </w:rPr>
              <w:t>Анализ статистических данных о работе КДУ в 2015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74" w:history="1">
            <w:r w:rsidRPr="004556B4">
              <w:rPr>
                <w:rStyle w:val="af9"/>
                <w:rFonts w:ascii="Times New Roman" w:hAnsi="Times New Roman" w:cs="Times New Roman"/>
                <w:noProof/>
              </w:rPr>
              <w:t>Раздел «</w:t>
            </w:r>
            <w:r w:rsidRPr="004556B4">
              <w:rPr>
                <w:rStyle w:val="af9"/>
                <w:rFonts w:ascii="Times New Roman" w:eastAsia="Times New Roman" w:hAnsi="Times New Roman" w:cs="Times New Roman"/>
                <w:noProof/>
              </w:rPr>
              <w:t>Материально-техническая база»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75" w:history="1">
            <w:r w:rsidRPr="004556B4">
              <w:rPr>
                <w:rStyle w:val="af9"/>
                <w:rFonts w:ascii="Times New Roman" w:hAnsi="Times New Roman" w:cs="Times New Roman"/>
                <w:noProof/>
              </w:rPr>
              <w:t>Раздел «Культурно-досуговые формирования»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76" w:history="1">
            <w:r w:rsidRPr="004556B4">
              <w:rPr>
                <w:rStyle w:val="af9"/>
                <w:rFonts w:ascii="Times New Roman" w:hAnsi="Times New Roman" w:cs="Times New Roman"/>
                <w:noProof/>
              </w:rPr>
              <w:t>Раздел «Культурно-массовые  мероприятия»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77" w:history="1">
            <w:r w:rsidRPr="004556B4">
              <w:rPr>
                <w:rStyle w:val="af9"/>
                <w:rFonts w:ascii="Times New Roman" w:hAnsi="Times New Roman"/>
                <w:noProof/>
              </w:rPr>
              <w:t>Народное творчество и культурно-досуговая деятельность.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78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в сфере сохранения нематериального культурного наследия и национальной политики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79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в рамках программы по патриотическому воспитанию граждан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0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по пропаганде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1" w:history="1">
            <w:r w:rsidRPr="004556B4">
              <w:rPr>
                <w:rStyle w:val="af9"/>
                <w:rFonts w:ascii="Times New Roman" w:hAnsi="Times New Roman"/>
                <w:noProof/>
              </w:rPr>
              <w:t>Участие любительских коллективов художественного творчества в мероприятиях в России и за рубежом.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2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для социально незащищенных категорий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3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по работе с людьми пожилого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4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по работе с молодежью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5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по работе с семьей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6" w:history="1">
            <w:r w:rsidRPr="004556B4">
              <w:rPr>
                <w:rStyle w:val="af9"/>
                <w:rFonts w:ascii="Times New Roman" w:hAnsi="Times New Roman"/>
                <w:noProof/>
              </w:rPr>
              <w:t>Мероприятия по работе с детьми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7" w:history="1">
            <w:r w:rsidRPr="004556B4">
              <w:rPr>
                <w:rStyle w:val="af9"/>
                <w:rFonts w:ascii="Times New Roman" w:hAnsi="Times New Roman"/>
                <w:noProof/>
              </w:rPr>
              <w:t>Участие КДУ в проектной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8" w:history="1">
            <w:r w:rsidRPr="004556B4">
              <w:rPr>
                <w:rStyle w:val="af9"/>
                <w:rFonts w:ascii="Times New Roman" w:hAnsi="Times New Roman"/>
                <w:noProof/>
              </w:rPr>
              <w:t>Межмуниципальное взаимодействие. Взаимодействие КДУ с краевыми учреждениями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89" w:history="1">
            <w:r w:rsidRPr="004556B4">
              <w:rPr>
                <w:rStyle w:val="af9"/>
                <w:rFonts w:ascii="Times New Roman" w:hAnsi="Times New Roman"/>
                <w:noProof/>
              </w:rPr>
              <w:t>Информационно-рекламная и маркетинговая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90" w:history="1">
            <w:r w:rsidRPr="004556B4">
              <w:rPr>
                <w:rStyle w:val="af9"/>
                <w:rFonts w:ascii="Times New Roman" w:hAnsi="Times New Roman"/>
                <w:noProof/>
              </w:rPr>
              <w:t>Выставочная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91" w:history="1">
            <w:r w:rsidRPr="004556B4">
              <w:rPr>
                <w:rStyle w:val="af9"/>
                <w:rFonts w:ascii="Times New Roman" w:hAnsi="Times New Roman"/>
                <w:noProof/>
              </w:rPr>
              <w:t>Концертная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_Toc451850891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EAF" w:rsidRDefault="00265EAF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51850892" w:history="1">
            <w:r w:rsidRPr="004556B4">
              <w:rPr>
                <w:rStyle w:val="af9"/>
                <w:rFonts w:ascii="Times New Roman" w:hAnsi="Times New Roman"/>
                <w:noProof/>
              </w:rPr>
              <w:t>Рейтинг муниципальных образований по итогам участия в краевых культурно-досуговых мероприятиях 2015 года</w:t>
            </w:r>
            <w:r>
              <w:rPr>
                <w:noProof/>
                <w:webHidden/>
              </w:rPr>
              <w:tab/>
            </w:r>
            <w:r w:rsidRPr="00265EA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265EAF">
              <w:rPr>
                <w:rFonts w:ascii="Times New Roman" w:hAnsi="Times New Roman" w:cs="Times New Roman"/>
                <w:noProof/>
                <w:webHidden/>
              </w:rPr>
              <w:instrText xml:space="preserve"> PAGEREF _Toc451850892 \h </w:instrText>
            </w:r>
            <w:r w:rsidRPr="00265EAF">
              <w:rPr>
                <w:rFonts w:ascii="Times New Roman" w:hAnsi="Times New Roman" w:cs="Times New Roman"/>
                <w:noProof/>
                <w:webHidden/>
              </w:rPr>
            </w:r>
            <w:r w:rsidRPr="00265EA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265EAF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Pr="00265EA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034BA" w:rsidRDefault="009A388B">
          <w:r>
            <w:rPr>
              <w:b/>
              <w:bCs/>
            </w:rPr>
            <w:fldChar w:fldCharType="end"/>
          </w:r>
        </w:p>
      </w:sdtContent>
    </w:sdt>
    <w:p w:rsidR="001034BA" w:rsidRDefault="001034BA">
      <w:pPr>
        <w:rPr>
          <w:rFonts w:ascii="PT Sans" w:hAnsi="PT Sans"/>
          <w:b/>
          <w:sz w:val="30"/>
          <w:szCs w:val="32"/>
        </w:rPr>
      </w:pPr>
      <w:r>
        <w:rPr>
          <w:rFonts w:ascii="PT Sans" w:hAnsi="PT Sans"/>
          <w:b/>
          <w:sz w:val="30"/>
          <w:szCs w:val="32"/>
        </w:rPr>
        <w:br w:type="page"/>
      </w:r>
    </w:p>
    <w:p w:rsidR="001C53D4" w:rsidRPr="00265EAF" w:rsidRDefault="00001DF5" w:rsidP="00250800">
      <w:pPr>
        <w:pStyle w:val="a3"/>
        <w:jc w:val="both"/>
        <w:rPr>
          <w:rFonts w:ascii="PT Sans" w:hAnsi="PT Sans"/>
          <w:b/>
          <w:sz w:val="30"/>
          <w:szCs w:val="32"/>
        </w:rPr>
      </w:pPr>
      <w:r w:rsidRPr="001034BA">
        <w:rPr>
          <w:rFonts w:ascii="PT Sans" w:hAnsi="PT Sans"/>
          <w:b/>
          <w:sz w:val="30"/>
          <w:szCs w:val="32"/>
        </w:rPr>
        <w:lastRenderedPageBreak/>
        <w:t xml:space="preserve">ИНФОРМАЦИОННО-АНАЛИТИЧЕСКИЙ ОТЧЁТ </w:t>
      </w:r>
    </w:p>
    <w:p w:rsidR="001C53D4" w:rsidRPr="00265EAF" w:rsidRDefault="00001DF5" w:rsidP="00250800">
      <w:pPr>
        <w:pStyle w:val="a3"/>
        <w:jc w:val="both"/>
        <w:rPr>
          <w:rFonts w:ascii="PT Sans" w:hAnsi="PT Sans"/>
          <w:b/>
          <w:sz w:val="30"/>
          <w:szCs w:val="32"/>
        </w:rPr>
      </w:pPr>
      <w:r w:rsidRPr="001034BA">
        <w:rPr>
          <w:rFonts w:ascii="PT Sans" w:hAnsi="PT Sans"/>
          <w:b/>
          <w:sz w:val="30"/>
          <w:szCs w:val="32"/>
        </w:rPr>
        <w:t xml:space="preserve">о деятельности </w:t>
      </w:r>
      <w:proofErr w:type="spellStart"/>
      <w:r w:rsidRPr="001034BA">
        <w:rPr>
          <w:rFonts w:ascii="PT Sans" w:hAnsi="PT Sans"/>
          <w:b/>
          <w:sz w:val="30"/>
          <w:szCs w:val="32"/>
        </w:rPr>
        <w:t>культурно-досуговых</w:t>
      </w:r>
      <w:proofErr w:type="spellEnd"/>
      <w:r w:rsidRPr="001034BA">
        <w:rPr>
          <w:rFonts w:ascii="PT Sans" w:hAnsi="PT Sans"/>
          <w:b/>
          <w:sz w:val="30"/>
          <w:szCs w:val="32"/>
        </w:rPr>
        <w:t xml:space="preserve"> учреждений Пермского края </w:t>
      </w:r>
    </w:p>
    <w:p w:rsidR="00001DF5" w:rsidRPr="001034BA" w:rsidRDefault="00001DF5" w:rsidP="00250800">
      <w:pPr>
        <w:pStyle w:val="a3"/>
        <w:jc w:val="both"/>
        <w:rPr>
          <w:rFonts w:ascii="PT Sans" w:hAnsi="PT Sans"/>
          <w:b/>
          <w:sz w:val="30"/>
          <w:szCs w:val="32"/>
        </w:rPr>
      </w:pPr>
      <w:r w:rsidRPr="001034BA">
        <w:rPr>
          <w:rFonts w:ascii="PT Sans" w:hAnsi="PT Sans"/>
          <w:b/>
          <w:sz w:val="30"/>
          <w:szCs w:val="32"/>
        </w:rPr>
        <w:t>в 201</w:t>
      </w:r>
      <w:r w:rsidR="00C75C79" w:rsidRPr="001034BA">
        <w:rPr>
          <w:rFonts w:ascii="PT Sans" w:hAnsi="PT Sans"/>
          <w:b/>
          <w:sz w:val="30"/>
          <w:szCs w:val="32"/>
        </w:rPr>
        <w:t xml:space="preserve">5 </w:t>
      </w:r>
      <w:r w:rsidRPr="001034BA">
        <w:rPr>
          <w:rFonts w:ascii="PT Sans" w:hAnsi="PT Sans"/>
          <w:b/>
          <w:sz w:val="30"/>
          <w:szCs w:val="32"/>
        </w:rPr>
        <w:t>году</w:t>
      </w:r>
    </w:p>
    <w:p w:rsidR="00001DF5" w:rsidRPr="001034BA" w:rsidRDefault="00001DF5" w:rsidP="00250800">
      <w:pPr>
        <w:pStyle w:val="a3"/>
        <w:jc w:val="both"/>
        <w:rPr>
          <w:rFonts w:ascii="PT Sans" w:hAnsi="PT Sans"/>
          <w:sz w:val="28"/>
          <w:szCs w:val="28"/>
        </w:rPr>
      </w:pP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 xml:space="preserve">Над отчётом работал коллектив </w:t>
      </w:r>
      <w:r w:rsidR="00130369" w:rsidRPr="001034BA">
        <w:rPr>
          <w:rFonts w:ascii="PT Sans" w:hAnsi="PT Sans"/>
          <w:sz w:val="24"/>
          <w:szCs w:val="28"/>
        </w:rPr>
        <w:t>сотрудников</w:t>
      </w:r>
      <w:r w:rsidRPr="001034BA">
        <w:rPr>
          <w:rFonts w:ascii="PT Sans" w:hAnsi="PT Sans"/>
          <w:sz w:val="24"/>
          <w:szCs w:val="28"/>
        </w:rPr>
        <w:t xml:space="preserve"> КГАУК «Пермский дом народного творчества»: 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Т.М. Санникова — генеральный директор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Е.Н. Корнилова — зам</w:t>
      </w:r>
      <w:r w:rsidR="00130369" w:rsidRPr="001034BA">
        <w:rPr>
          <w:rFonts w:ascii="PT Sans" w:hAnsi="PT Sans"/>
          <w:sz w:val="24"/>
          <w:szCs w:val="28"/>
        </w:rPr>
        <w:t>еститель</w:t>
      </w:r>
      <w:r w:rsidRPr="001034BA">
        <w:rPr>
          <w:rFonts w:ascii="PT Sans" w:hAnsi="PT Sans"/>
          <w:sz w:val="24"/>
          <w:szCs w:val="28"/>
        </w:rPr>
        <w:t xml:space="preserve"> генерального директора по методической работе</w:t>
      </w:r>
    </w:p>
    <w:p w:rsidR="00130369" w:rsidRPr="001034BA" w:rsidRDefault="00130369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 xml:space="preserve">О.Б. </w:t>
      </w:r>
      <w:proofErr w:type="spellStart"/>
      <w:r w:rsidRPr="001034BA">
        <w:rPr>
          <w:rFonts w:ascii="PT Sans" w:hAnsi="PT Sans"/>
          <w:sz w:val="24"/>
          <w:szCs w:val="28"/>
        </w:rPr>
        <w:t>Мичкова</w:t>
      </w:r>
      <w:proofErr w:type="spellEnd"/>
      <w:r w:rsidRPr="001034BA">
        <w:rPr>
          <w:rFonts w:ascii="PT Sans" w:hAnsi="PT Sans"/>
          <w:sz w:val="24"/>
          <w:szCs w:val="28"/>
        </w:rPr>
        <w:t xml:space="preserve"> — специалист по методической работе</w:t>
      </w:r>
    </w:p>
    <w:p w:rsidR="00130369" w:rsidRPr="001034BA" w:rsidRDefault="00130369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А.Р.Бугрова — главный администратор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С.В. Гурова — заведующая Центром проектов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 xml:space="preserve">Т.А. </w:t>
      </w:r>
      <w:proofErr w:type="spellStart"/>
      <w:r w:rsidRPr="001034BA">
        <w:rPr>
          <w:rFonts w:ascii="PT Sans" w:hAnsi="PT Sans"/>
          <w:sz w:val="24"/>
          <w:szCs w:val="28"/>
        </w:rPr>
        <w:t>Смольникова</w:t>
      </w:r>
      <w:proofErr w:type="spellEnd"/>
      <w:r w:rsidRPr="001034BA">
        <w:rPr>
          <w:rFonts w:ascii="PT Sans" w:hAnsi="PT Sans"/>
          <w:sz w:val="24"/>
          <w:szCs w:val="28"/>
        </w:rPr>
        <w:t xml:space="preserve"> — заведующая Фестивальным центром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М.Е. Суханова — заведующая Этно-центром</w:t>
      </w:r>
    </w:p>
    <w:p w:rsidR="0056408C" w:rsidRPr="001034BA" w:rsidRDefault="0056408C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Т.В. Седунова — заведующая Медиа-центром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 xml:space="preserve">Х.С. </w:t>
      </w:r>
      <w:proofErr w:type="spellStart"/>
      <w:r w:rsidRPr="001034BA">
        <w:rPr>
          <w:rFonts w:ascii="PT Sans" w:hAnsi="PT Sans"/>
          <w:sz w:val="24"/>
          <w:szCs w:val="28"/>
        </w:rPr>
        <w:t>Юсуфкулова</w:t>
      </w:r>
      <w:proofErr w:type="spellEnd"/>
      <w:r w:rsidRPr="001034BA">
        <w:rPr>
          <w:rFonts w:ascii="PT Sans" w:hAnsi="PT Sans"/>
          <w:sz w:val="24"/>
          <w:szCs w:val="28"/>
        </w:rPr>
        <w:t xml:space="preserve"> — специалист по методике клубной работы</w:t>
      </w:r>
    </w:p>
    <w:p w:rsidR="00001DF5" w:rsidRPr="001034BA" w:rsidRDefault="005042B2" w:rsidP="00A27229">
      <w:pPr>
        <w:pStyle w:val="a3"/>
        <w:jc w:val="both"/>
        <w:rPr>
          <w:rFonts w:ascii="PT Sans" w:hAnsi="PT Sans"/>
          <w:sz w:val="24"/>
          <w:szCs w:val="28"/>
        </w:rPr>
      </w:pPr>
      <w:proofErr w:type="spellStart"/>
      <w:r w:rsidRPr="001034BA">
        <w:rPr>
          <w:rFonts w:ascii="PT Sans" w:hAnsi="PT Sans"/>
          <w:sz w:val="24"/>
          <w:szCs w:val="28"/>
        </w:rPr>
        <w:t>И.В.Косивцова</w:t>
      </w:r>
      <w:proofErr w:type="spellEnd"/>
      <w:r w:rsidRPr="001034BA">
        <w:rPr>
          <w:rFonts w:ascii="PT Sans" w:hAnsi="PT Sans"/>
          <w:sz w:val="24"/>
          <w:szCs w:val="28"/>
        </w:rPr>
        <w:t xml:space="preserve"> </w:t>
      </w:r>
      <w:r w:rsidR="00001DF5" w:rsidRPr="001034BA">
        <w:rPr>
          <w:rFonts w:ascii="PT Sans" w:hAnsi="PT Sans"/>
          <w:sz w:val="24"/>
          <w:szCs w:val="28"/>
        </w:rPr>
        <w:t xml:space="preserve"> — специалист </w:t>
      </w:r>
      <w:r w:rsidRPr="001034BA">
        <w:rPr>
          <w:rFonts w:ascii="PT Sans" w:hAnsi="PT Sans"/>
          <w:sz w:val="24"/>
          <w:szCs w:val="28"/>
        </w:rPr>
        <w:t xml:space="preserve">по </w:t>
      </w:r>
      <w:r w:rsidR="009F232C" w:rsidRPr="001034BA">
        <w:rPr>
          <w:rFonts w:ascii="PT Sans" w:hAnsi="PT Sans"/>
          <w:sz w:val="24"/>
          <w:szCs w:val="28"/>
        </w:rPr>
        <w:t>проектной</w:t>
      </w:r>
      <w:r w:rsidRPr="001034BA">
        <w:rPr>
          <w:rFonts w:ascii="PT Sans" w:hAnsi="PT Sans"/>
          <w:sz w:val="24"/>
          <w:szCs w:val="28"/>
        </w:rPr>
        <w:t xml:space="preserve"> деятельности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Г.А. Малкова — специалист по досуговой деятельности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А.А. Поляков — специалист по концертной деятельности</w:t>
      </w:r>
    </w:p>
    <w:p w:rsidR="00001DF5" w:rsidRPr="001034BA" w:rsidRDefault="00001DF5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И.В. Томилов — специалист по народному творчеству</w:t>
      </w:r>
      <w:r w:rsidR="001C53D4" w:rsidRPr="001034BA">
        <w:rPr>
          <w:rFonts w:ascii="PT Sans" w:hAnsi="PT Sans"/>
          <w:sz w:val="24"/>
          <w:szCs w:val="28"/>
        </w:rPr>
        <w:t xml:space="preserve"> и патриотическому воспитанию</w:t>
      </w:r>
    </w:p>
    <w:p w:rsidR="005042B2" w:rsidRPr="001034BA" w:rsidRDefault="0056408C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Д.А.Смирнов — специалист по народному творчеству</w:t>
      </w:r>
      <w:r w:rsidR="001C53D4" w:rsidRPr="001034BA">
        <w:rPr>
          <w:rFonts w:ascii="PT Sans" w:hAnsi="PT Sans"/>
          <w:sz w:val="24"/>
          <w:szCs w:val="28"/>
        </w:rPr>
        <w:t xml:space="preserve"> и концертной деятельности</w:t>
      </w:r>
    </w:p>
    <w:p w:rsidR="00001DF5" w:rsidRPr="001034BA" w:rsidRDefault="0056408C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 xml:space="preserve">Р.П. Шимановский— </w:t>
      </w:r>
      <w:proofErr w:type="gramStart"/>
      <w:r w:rsidRPr="001034BA">
        <w:rPr>
          <w:rFonts w:ascii="PT Sans" w:hAnsi="PT Sans"/>
          <w:sz w:val="24"/>
          <w:szCs w:val="28"/>
        </w:rPr>
        <w:t>сп</w:t>
      </w:r>
      <w:proofErr w:type="gramEnd"/>
      <w:r w:rsidRPr="001034BA">
        <w:rPr>
          <w:rFonts w:ascii="PT Sans" w:hAnsi="PT Sans"/>
          <w:sz w:val="24"/>
          <w:szCs w:val="28"/>
        </w:rPr>
        <w:t>ециалист по информационной деятельности</w:t>
      </w:r>
    </w:p>
    <w:p w:rsidR="0056408C" w:rsidRPr="001034BA" w:rsidRDefault="0056408C" w:rsidP="00A27229">
      <w:pPr>
        <w:pStyle w:val="a3"/>
        <w:jc w:val="both"/>
        <w:rPr>
          <w:rFonts w:ascii="PT Sans" w:hAnsi="PT Sans"/>
          <w:sz w:val="24"/>
          <w:szCs w:val="28"/>
        </w:rPr>
      </w:pPr>
      <w:r w:rsidRPr="001034BA">
        <w:rPr>
          <w:rFonts w:ascii="PT Sans" w:hAnsi="PT Sans"/>
          <w:sz w:val="24"/>
          <w:szCs w:val="28"/>
        </w:rPr>
        <w:t>А.А.Рочева — редактор.</w:t>
      </w:r>
    </w:p>
    <w:p w:rsidR="0056408C" w:rsidRPr="001034BA" w:rsidRDefault="0056408C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color w:val="FF0000"/>
          <w:sz w:val="28"/>
          <w:szCs w:val="28"/>
        </w:rPr>
      </w:pPr>
    </w:p>
    <w:p w:rsidR="00001DF5" w:rsidRPr="001034BA" w:rsidRDefault="00001DF5" w:rsidP="00001DF5">
      <w:pPr>
        <w:pStyle w:val="a3"/>
        <w:rPr>
          <w:rFonts w:ascii="PT Sans" w:hAnsi="PT Sans"/>
          <w:b/>
          <w:sz w:val="28"/>
          <w:szCs w:val="28"/>
        </w:rPr>
      </w:pPr>
      <w:r w:rsidRPr="001034BA">
        <w:rPr>
          <w:rFonts w:ascii="PT Sans" w:hAnsi="PT Sans"/>
          <w:b/>
          <w:sz w:val="28"/>
          <w:szCs w:val="28"/>
        </w:rPr>
        <w:t>__________________________________________________________________</w:t>
      </w:r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  <w:r w:rsidRPr="001034BA">
        <w:rPr>
          <w:rFonts w:ascii="PT Sans" w:hAnsi="PT Sans"/>
          <w:sz w:val="28"/>
          <w:szCs w:val="28"/>
        </w:rPr>
        <w:t xml:space="preserve">© КГАУК «Пермский Дом народного творчества», 614066, Пермь, ул. Советской Армии, 4. Тел. 221 97 04, </w:t>
      </w:r>
      <w:proofErr w:type="spellStart"/>
      <w:r w:rsidRPr="001034BA">
        <w:rPr>
          <w:rFonts w:ascii="PT Sans" w:hAnsi="PT Sans"/>
          <w:sz w:val="28"/>
          <w:szCs w:val="28"/>
        </w:rPr>
        <w:t>E-mail</w:t>
      </w:r>
      <w:proofErr w:type="spellEnd"/>
      <w:r w:rsidRPr="001034BA">
        <w:rPr>
          <w:rFonts w:ascii="PT Sans" w:hAnsi="PT Sans"/>
          <w:sz w:val="28"/>
          <w:szCs w:val="28"/>
        </w:rPr>
        <w:t xml:space="preserve">: </w:t>
      </w:r>
      <w:proofErr w:type="spellStart"/>
      <w:r w:rsidRPr="001034BA">
        <w:rPr>
          <w:rFonts w:ascii="PT Sans" w:hAnsi="PT Sans"/>
          <w:sz w:val="28"/>
          <w:szCs w:val="28"/>
        </w:rPr>
        <w:t>permdnt@mail</w:t>
      </w:r>
      <w:proofErr w:type="spellEnd"/>
      <w:r w:rsidRPr="001034BA">
        <w:rPr>
          <w:rFonts w:ascii="PT Sans" w:hAnsi="PT Sans"/>
          <w:sz w:val="28"/>
          <w:szCs w:val="28"/>
        </w:rPr>
        <w:t>.</w:t>
      </w:r>
      <w:proofErr w:type="spellStart"/>
      <w:r w:rsidR="001C53D4" w:rsidRPr="001034BA">
        <w:rPr>
          <w:rFonts w:ascii="PT Sans" w:hAnsi="PT Sans"/>
          <w:sz w:val="28"/>
          <w:szCs w:val="28"/>
          <w:lang w:val="en-US"/>
        </w:rPr>
        <w:t>ru</w:t>
      </w:r>
      <w:proofErr w:type="spellEnd"/>
    </w:p>
    <w:p w:rsidR="00001DF5" w:rsidRPr="001034BA" w:rsidRDefault="00001DF5" w:rsidP="00001DF5">
      <w:pPr>
        <w:pStyle w:val="a3"/>
        <w:rPr>
          <w:rFonts w:ascii="PT Sans" w:hAnsi="PT Sans"/>
          <w:sz w:val="28"/>
          <w:szCs w:val="28"/>
        </w:rPr>
      </w:pPr>
    </w:p>
    <w:p w:rsidR="00001DF5" w:rsidRPr="00250800" w:rsidRDefault="00001DF5" w:rsidP="00250800">
      <w:pPr>
        <w:pStyle w:val="a3"/>
        <w:rPr>
          <w:rFonts w:ascii="PT Sans" w:hAnsi="PT Sans"/>
          <w:sz w:val="28"/>
          <w:szCs w:val="28"/>
        </w:rPr>
      </w:pPr>
      <w:r w:rsidRPr="001034BA">
        <w:rPr>
          <w:rFonts w:ascii="PT Sans" w:hAnsi="PT Sans"/>
          <w:sz w:val="28"/>
          <w:szCs w:val="28"/>
        </w:rPr>
        <w:t>Пермь, 201</w:t>
      </w:r>
      <w:r w:rsidR="001C53D4" w:rsidRPr="001034BA">
        <w:rPr>
          <w:rFonts w:ascii="PT Sans" w:hAnsi="PT Sans"/>
          <w:sz w:val="28"/>
          <w:szCs w:val="28"/>
        </w:rPr>
        <w:t>6</w:t>
      </w:r>
    </w:p>
    <w:sectPr w:rsidR="00001DF5" w:rsidRPr="00250800" w:rsidSect="001942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DDB7F" w15:done="0"/>
  <w15:commentEx w15:paraId="0D9A41ED" w15:done="0"/>
  <w15:commentEx w15:paraId="71DFC9B5" w15:done="0"/>
  <w15:commentEx w15:paraId="314A0F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5E" w:rsidRDefault="00131F5E" w:rsidP="006A696D">
      <w:pPr>
        <w:spacing w:after="0" w:line="240" w:lineRule="auto"/>
      </w:pPr>
      <w:r>
        <w:separator/>
      </w:r>
    </w:p>
  </w:endnote>
  <w:endnote w:type="continuationSeparator" w:id="0">
    <w:p w:rsidR="00131F5E" w:rsidRDefault="00131F5E" w:rsidP="006A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4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4BA" w:rsidRPr="00286677" w:rsidRDefault="009A388B">
        <w:pPr>
          <w:pStyle w:val="af7"/>
          <w:jc w:val="center"/>
          <w:rPr>
            <w:rFonts w:ascii="Times New Roman" w:hAnsi="Times New Roman" w:cs="Times New Roman"/>
          </w:rPr>
        </w:pPr>
        <w:r w:rsidRPr="00286677">
          <w:rPr>
            <w:rFonts w:ascii="Times New Roman" w:hAnsi="Times New Roman" w:cs="Times New Roman"/>
          </w:rPr>
          <w:fldChar w:fldCharType="begin"/>
        </w:r>
        <w:r w:rsidR="001034BA" w:rsidRPr="00286677">
          <w:rPr>
            <w:rFonts w:ascii="Times New Roman" w:hAnsi="Times New Roman" w:cs="Times New Roman"/>
          </w:rPr>
          <w:instrText>PAGE   \* MERGEFORMAT</w:instrText>
        </w:r>
        <w:r w:rsidRPr="00286677">
          <w:rPr>
            <w:rFonts w:ascii="Times New Roman" w:hAnsi="Times New Roman" w:cs="Times New Roman"/>
          </w:rPr>
          <w:fldChar w:fldCharType="separate"/>
        </w:r>
        <w:r w:rsidR="00265EAF">
          <w:rPr>
            <w:rFonts w:ascii="Times New Roman" w:hAnsi="Times New Roman" w:cs="Times New Roman"/>
            <w:noProof/>
          </w:rPr>
          <w:t>42</w:t>
        </w:r>
        <w:r w:rsidRPr="0028667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5E" w:rsidRDefault="00131F5E" w:rsidP="006A696D">
      <w:pPr>
        <w:spacing w:after="0" w:line="240" w:lineRule="auto"/>
      </w:pPr>
      <w:r>
        <w:separator/>
      </w:r>
    </w:p>
  </w:footnote>
  <w:footnote w:type="continuationSeparator" w:id="0">
    <w:p w:rsidR="00131F5E" w:rsidRDefault="00131F5E" w:rsidP="006A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050"/>
    <w:multiLevelType w:val="hybridMultilevel"/>
    <w:tmpl w:val="3C3E6976"/>
    <w:lvl w:ilvl="0" w:tplc="397A62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785F"/>
    <w:multiLevelType w:val="hybridMultilevel"/>
    <w:tmpl w:val="2A90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457C"/>
    <w:multiLevelType w:val="hybridMultilevel"/>
    <w:tmpl w:val="692C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CE8"/>
    <w:multiLevelType w:val="hybridMultilevel"/>
    <w:tmpl w:val="902E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51E"/>
    <w:multiLevelType w:val="hybridMultilevel"/>
    <w:tmpl w:val="8D6CC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5270E"/>
    <w:multiLevelType w:val="hybridMultilevel"/>
    <w:tmpl w:val="008E9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1FDD"/>
    <w:multiLevelType w:val="hybridMultilevel"/>
    <w:tmpl w:val="D624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608C"/>
    <w:multiLevelType w:val="hybridMultilevel"/>
    <w:tmpl w:val="653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C19BC"/>
    <w:multiLevelType w:val="hybridMultilevel"/>
    <w:tmpl w:val="FE90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B7448"/>
    <w:multiLevelType w:val="hybridMultilevel"/>
    <w:tmpl w:val="F0D6D91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2235113D"/>
    <w:multiLevelType w:val="hybridMultilevel"/>
    <w:tmpl w:val="ECD43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613547"/>
    <w:multiLevelType w:val="hybridMultilevel"/>
    <w:tmpl w:val="5956C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D578E"/>
    <w:multiLevelType w:val="hybridMultilevel"/>
    <w:tmpl w:val="544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17EC"/>
    <w:multiLevelType w:val="hybridMultilevel"/>
    <w:tmpl w:val="DA36E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2506A"/>
    <w:multiLevelType w:val="hybridMultilevel"/>
    <w:tmpl w:val="5B3A5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CC08CD"/>
    <w:multiLevelType w:val="hybridMultilevel"/>
    <w:tmpl w:val="CBA64A02"/>
    <w:lvl w:ilvl="0" w:tplc="7EFE4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4E5296"/>
    <w:multiLevelType w:val="hybridMultilevel"/>
    <w:tmpl w:val="1A04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53936"/>
    <w:multiLevelType w:val="hybridMultilevel"/>
    <w:tmpl w:val="F330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47BD9"/>
    <w:multiLevelType w:val="hybridMultilevel"/>
    <w:tmpl w:val="1CE87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B747D"/>
    <w:multiLevelType w:val="hybridMultilevel"/>
    <w:tmpl w:val="3F786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42ECB"/>
    <w:multiLevelType w:val="hybridMultilevel"/>
    <w:tmpl w:val="96E09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1F40"/>
    <w:multiLevelType w:val="hybridMultilevel"/>
    <w:tmpl w:val="2A4E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71F82"/>
    <w:multiLevelType w:val="hybridMultilevel"/>
    <w:tmpl w:val="C992883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>
    <w:nsid w:val="4A085DBC"/>
    <w:multiLevelType w:val="hybridMultilevel"/>
    <w:tmpl w:val="998888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AEE5FEE"/>
    <w:multiLevelType w:val="hybridMultilevel"/>
    <w:tmpl w:val="0968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6F93"/>
    <w:multiLevelType w:val="hybridMultilevel"/>
    <w:tmpl w:val="515C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27BD3"/>
    <w:multiLevelType w:val="hybridMultilevel"/>
    <w:tmpl w:val="15FEF66E"/>
    <w:lvl w:ilvl="0" w:tplc="728CE0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B0A91"/>
    <w:multiLevelType w:val="hybridMultilevel"/>
    <w:tmpl w:val="71FC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E7709"/>
    <w:multiLevelType w:val="hybridMultilevel"/>
    <w:tmpl w:val="DF7C2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F001D"/>
    <w:multiLevelType w:val="hybridMultilevel"/>
    <w:tmpl w:val="FC74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4468C"/>
    <w:multiLevelType w:val="hybridMultilevel"/>
    <w:tmpl w:val="2B6E65AC"/>
    <w:lvl w:ilvl="0" w:tplc="F216FD8E">
      <w:start w:val="1"/>
      <w:numFmt w:val="decimal"/>
      <w:lvlText w:val="%1."/>
      <w:lvlJc w:val="left"/>
      <w:pPr>
        <w:ind w:left="1182" w:hanging="360"/>
      </w:pPr>
      <w:rPr>
        <w:rFonts w:ascii="Times New Roman" w:eastAsia="Calibri" w:hAnsi="Times New Roman" w:cs="Times New Roman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1">
    <w:nsid w:val="5CF90E5F"/>
    <w:multiLevelType w:val="hybridMultilevel"/>
    <w:tmpl w:val="22321A88"/>
    <w:lvl w:ilvl="0" w:tplc="C22E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E29A0"/>
    <w:multiLevelType w:val="hybridMultilevel"/>
    <w:tmpl w:val="14C08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72DA3"/>
    <w:multiLevelType w:val="hybridMultilevel"/>
    <w:tmpl w:val="15BC0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25279"/>
    <w:multiLevelType w:val="hybridMultilevel"/>
    <w:tmpl w:val="66728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75953"/>
    <w:multiLevelType w:val="hybridMultilevel"/>
    <w:tmpl w:val="09D0EB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3CD6023"/>
    <w:multiLevelType w:val="hybridMultilevel"/>
    <w:tmpl w:val="6A3C0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04491D"/>
    <w:multiLevelType w:val="hybridMultilevel"/>
    <w:tmpl w:val="368C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B4F96"/>
    <w:multiLevelType w:val="hybridMultilevel"/>
    <w:tmpl w:val="C924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26"/>
  </w:num>
  <w:num w:numId="5">
    <w:abstractNumId w:val="15"/>
  </w:num>
  <w:num w:numId="6">
    <w:abstractNumId w:val="11"/>
  </w:num>
  <w:num w:numId="7">
    <w:abstractNumId w:val="3"/>
  </w:num>
  <w:num w:numId="8">
    <w:abstractNumId w:val="32"/>
  </w:num>
  <w:num w:numId="9">
    <w:abstractNumId w:val="12"/>
  </w:num>
  <w:num w:numId="10">
    <w:abstractNumId w:val="29"/>
  </w:num>
  <w:num w:numId="11">
    <w:abstractNumId w:val="0"/>
  </w:num>
  <w:num w:numId="12">
    <w:abstractNumId w:val="30"/>
  </w:num>
  <w:num w:numId="13">
    <w:abstractNumId w:val="18"/>
  </w:num>
  <w:num w:numId="14">
    <w:abstractNumId w:val="35"/>
  </w:num>
  <w:num w:numId="15">
    <w:abstractNumId w:val="19"/>
  </w:num>
  <w:num w:numId="16">
    <w:abstractNumId w:val="27"/>
  </w:num>
  <w:num w:numId="17">
    <w:abstractNumId w:val="23"/>
  </w:num>
  <w:num w:numId="18">
    <w:abstractNumId w:val="36"/>
  </w:num>
  <w:num w:numId="19">
    <w:abstractNumId w:val="9"/>
  </w:num>
  <w:num w:numId="20">
    <w:abstractNumId w:val="14"/>
  </w:num>
  <w:num w:numId="21">
    <w:abstractNumId w:val="17"/>
  </w:num>
  <w:num w:numId="22">
    <w:abstractNumId w:val="38"/>
  </w:num>
  <w:num w:numId="23">
    <w:abstractNumId w:val="37"/>
  </w:num>
  <w:num w:numId="24">
    <w:abstractNumId w:val="1"/>
  </w:num>
  <w:num w:numId="25">
    <w:abstractNumId w:val="13"/>
  </w:num>
  <w:num w:numId="26">
    <w:abstractNumId w:val="21"/>
  </w:num>
  <w:num w:numId="27">
    <w:abstractNumId w:val="8"/>
  </w:num>
  <w:num w:numId="28">
    <w:abstractNumId w:val="34"/>
  </w:num>
  <w:num w:numId="29">
    <w:abstractNumId w:val="20"/>
  </w:num>
  <w:num w:numId="30">
    <w:abstractNumId w:val="5"/>
  </w:num>
  <w:num w:numId="31">
    <w:abstractNumId w:val="33"/>
  </w:num>
  <w:num w:numId="32">
    <w:abstractNumId w:val="6"/>
  </w:num>
  <w:num w:numId="33">
    <w:abstractNumId w:val="25"/>
  </w:num>
  <w:num w:numId="34">
    <w:abstractNumId w:val="28"/>
  </w:num>
  <w:num w:numId="35">
    <w:abstractNumId w:val="2"/>
  </w:num>
  <w:num w:numId="36">
    <w:abstractNumId w:val="16"/>
  </w:num>
  <w:num w:numId="37">
    <w:abstractNumId w:val="24"/>
  </w:num>
  <w:num w:numId="38">
    <w:abstractNumId w:val="10"/>
  </w:num>
  <w:num w:numId="39">
    <w:abstractNumId w:val="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D38"/>
    <w:rsid w:val="00001DF5"/>
    <w:rsid w:val="000051F1"/>
    <w:rsid w:val="000054FB"/>
    <w:rsid w:val="00013BF9"/>
    <w:rsid w:val="00014093"/>
    <w:rsid w:val="000140F3"/>
    <w:rsid w:val="000170AD"/>
    <w:rsid w:val="00020A91"/>
    <w:rsid w:val="00020B0B"/>
    <w:rsid w:val="00023A5A"/>
    <w:rsid w:val="000274DC"/>
    <w:rsid w:val="00031E13"/>
    <w:rsid w:val="00032551"/>
    <w:rsid w:val="00032E9F"/>
    <w:rsid w:val="000331F3"/>
    <w:rsid w:val="000335C8"/>
    <w:rsid w:val="00035F08"/>
    <w:rsid w:val="000360EC"/>
    <w:rsid w:val="000402E9"/>
    <w:rsid w:val="00041F0F"/>
    <w:rsid w:val="00042339"/>
    <w:rsid w:val="000431E1"/>
    <w:rsid w:val="00043638"/>
    <w:rsid w:val="000460EB"/>
    <w:rsid w:val="00046D66"/>
    <w:rsid w:val="00047841"/>
    <w:rsid w:val="00047D3D"/>
    <w:rsid w:val="00050AAB"/>
    <w:rsid w:val="00054CCC"/>
    <w:rsid w:val="000561C4"/>
    <w:rsid w:val="00060863"/>
    <w:rsid w:val="000610EA"/>
    <w:rsid w:val="0006167C"/>
    <w:rsid w:val="00061C5E"/>
    <w:rsid w:val="00063E83"/>
    <w:rsid w:val="000645D6"/>
    <w:rsid w:val="000649EF"/>
    <w:rsid w:val="0006613C"/>
    <w:rsid w:val="000664E9"/>
    <w:rsid w:val="00066BC4"/>
    <w:rsid w:val="00070D7A"/>
    <w:rsid w:val="000723D8"/>
    <w:rsid w:val="000750C2"/>
    <w:rsid w:val="00076304"/>
    <w:rsid w:val="00076C7E"/>
    <w:rsid w:val="0008084A"/>
    <w:rsid w:val="00080DA7"/>
    <w:rsid w:val="0008175B"/>
    <w:rsid w:val="0008300F"/>
    <w:rsid w:val="00083905"/>
    <w:rsid w:val="00084E08"/>
    <w:rsid w:val="00085AC8"/>
    <w:rsid w:val="00085FB9"/>
    <w:rsid w:val="0008644B"/>
    <w:rsid w:val="00086891"/>
    <w:rsid w:val="00086C7E"/>
    <w:rsid w:val="00092547"/>
    <w:rsid w:val="00092B1C"/>
    <w:rsid w:val="000945A2"/>
    <w:rsid w:val="00096E53"/>
    <w:rsid w:val="00097353"/>
    <w:rsid w:val="000A0087"/>
    <w:rsid w:val="000A054E"/>
    <w:rsid w:val="000A2E36"/>
    <w:rsid w:val="000A2F24"/>
    <w:rsid w:val="000A454C"/>
    <w:rsid w:val="000A580F"/>
    <w:rsid w:val="000A58DA"/>
    <w:rsid w:val="000A5988"/>
    <w:rsid w:val="000A5AF8"/>
    <w:rsid w:val="000B02BF"/>
    <w:rsid w:val="000B12D9"/>
    <w:rsid w:val="000B2324"/>
    <w:rsid w:val="000B4A1B"/>
    <w:rsid w:val="000B6413"/>
    <w:rsid w:val="000D0849"/>
    <w:rsid w:val="000D0BFB"/>
    <w:rsid w:val="000D1566"/>
    <w:rsid w:val="000D1A5B"/>
    <w:rsid w:val="000D2EC4"/>
    <w:rsid w:val="000D2ECE"/>
    <w:rsid w:val="000D3613"/>
    <w:rsid w:val="000D3AC8"/>
    <w:rsid w:val="000D450A"/>
    <w:rsid w:val="000D4D3D"/>
    <w:rsid w:val="000D5195"/>
    <w:rsid w:val="000D5718"/>
    <w:rsid w:val="000D5BEB"/>
    <w:rsid w:val="000D7575"/>
    <w:rsid w:val="000D7816"/>
    <w:rsid w:val="000E07C3"/>
    <w:rsid w:val="000E0D62"/>
    <w:rsid w:val="000E1A88"/>
    <w:rsid w:val="000E1F02"/>
    <w:rsid w:val="000E204A"/>
    <w:rsid w:val="000E28FF"/>
    <w:rsid w:val="000E4D5F"/>
    <w:rsid w:val="000F0D52"/>
    <w:rsid w:val="000F6976"/>
    <w:rsid w:val="000F697D"/>
    <w:rsid w:val="00101B05"/>
    <w:rsid w:val="001025A6"/>
    <w:rsid w:val="001034BA"/>
    <w:rsid w:val="00103804"/>
    <w:rsid w:val="001052B3"/>
    <w:rsid w:val="001055D3"/>
    <w:rsid w:val="00106E55"/>
    <w:rsid w:val="0011120D"/>
    <w:rsid w:val="0011326C"/>
    <w:rsid w:val="0011394A"/>
    <w:rsid w:val="00117357"/>
    <w:rsid w:val="00117774"/>
    <w:rsid w:val="0012082C"/>
    <w:rsid w:val="001208B7"/>
    <w:rsid w:val="00122594"/>
    <w:rsid w:val="00123039"/>
    <w:rsid w:val="001237D1"/>
    <w:rsid w:val="00124ED5"/>
    <w:rsid w:val="00130369"/>
    <w:rsid w:val="00130B19"/>
    <w:rsid w:val="0013143E"/>
    <w:rsid w:val="00131AB4"/>
    <w:rsid w:val="00131F5E"/>
    <w:rsid w:val="0013219F"/>
    <w:rsid w:val="00132512"/>
    <w:rsid w:val="0013348D"/>
    <w:rsid w:val="001350A9"/>
    <w:rsid w:val="00136600"/>
    <w:rsid w:val="00141370"/>
    <w:rsid w:val="001423C6"/>
    <w:rsid w:val="001455DB"/>
    <w:rsid w:val="00147DBA"/>
    <w:rsid w:val="0015026D"/>
    <w:rsid w:val="0015053F"/>
    <w:rsid w:val="00150CD3"/>
    <w:rsid w:val="0015396B"/>
    <w:rsid w:val="00154205"/>
    <w:rsid w:val="0015427F"/>
    <w:rsid w:val="00154B4E"/>
    <w:rsid w:val="001569AD"/>
    <w:rsid w:val="00157DC1"/>
    <w:rsid w:val="001600D7"/>
    <w:rsid w:val="00161110"/>
    <w:rsid w:val="00163F8C"/>
    <w:rsid w:val="00166880"/>
    <w:rsid w:val="001703E2"/>
    <w:rsid w:val="00170446"/>
    <w:rsid w:val="00170B02"/>
    <w:rsid w:val="00171C99"/>
    <w:rsid w:val="0017436F"/>
    <w:rsid w:val="00174E83"/>
    <w:rsid w:val="00180982"/>
    <w:rsid w:val="0018328A"/>
    <w:rsid w:val="001840D7"/>
    <w:rsid w:val="0018518D"/>
    <w:rsid w:val="00185576"/>
    <w:rsid w:val="00186A46"/>
    <w:rsid w:val="0019034D"/>
    <w:rsid w:val="0019424C"/>
    <w:rsid w:val="00196498"/>
    <w:rsid w:val="0019697E"/>
    <w:rsid w:val="0019726E"/>
    <w:rsid w:val="00197335"/>
    <w:rsid w:val="001A039A"/>
    <w:rsid w:val="001A11CD"/>
    <w:rsid w:val="001A1F96"/>
    <w:rsid w:val="001A2A7B"/>
    <w:rsid w:val="001A518A"/>
    <w:rsid w:val="001A5EA0"/>
    <w:rsid w:val="001A6D0E"/>
    <w:rsid w:val="001A7223"/>
    <w:rsid w:val="001A76D7"/>
    <w:rsid w:val="001B22DB"/>
    <w:rsid w:val="001B31E5"/>
    <w:rsid w:val="001B5C23"/>
    <w:rsid w:val="001B7CCF"/>
    <w:rsid w:val="001C1E8C"/>
    <w:rsid w:val="001C2992"/>
    <w:rsid w:val="001C2B47"/>
    <w:rsid w:val="001C53D4"/>
    <w:rsid w:val="001C5C52"/>
    <w:rsid w:val="001C7ABC"/>
    <w:rsid w:val="001D0EEA"/>
    <w:rsid w:val="001D4A1F"/>
    <w:rsid w:val="001D4E9E"/>
    <w:rsid w:val="001D6CF1"/>
    <w:rsid w:val="001E1D95"/>
    <w:rsid w:val="001E2B47"/>
    <w:rsid w:val="001E51E4"/>
    <w:rsid w:val="001F37BA"/>
    <w:rsid w:val="001F4145"/>
    <w:rsid w:val="001F6962"/>
    <w:rsid w:val="00202783"/>
    <w:rsid w:val="00204DCB"/>
    <w:rsid w:val="00207CE7"/>
    <w:rsid w:val="00212675"/>
    <w:rsid w:val="00212A8D"/>
    <w:rsid w:val="002139AC"/>
    <w:rsid w:val="00213A7C"/>
    <w:rsid w:val="002140B0"/>
    <w:rsid w:val="00214849"/>
    <w:rsid w:val="002203CE"/>
    <w:rsid w:val="0022041F"/>
    <w:rsid w:val="00223406"/>
    <w:rsid w:val="00223415"/>
    <w:rsid w:val="0022462C"/>
    <w:rsid w:val="002247E8"/>
    <w:rsid w:val="00231A89"/>
    <w:rsid w:val="00232525"/>
    <w:rsid w:val="00233D16"/>
    <w:rsid w:val="00235DC4"/>
    <w:rsid w:val="002366BF"/>
    <w:rsid w:val="002379AB"/>
    <w:rsid w:val="00240748"/>
    <w:rsid w:val="00244187"/>
    <w:rsid w:val="00244E93"/>
    <w:rsid w:val="0024720D"/>
    <w:rsid w:val="00250800"/>
    <w:rsid w:val="00250E0E"/>
    <w:rsid w:val="00252969"/>
    <w:rsid w:val="002537D0"/>
    <w:rsid w:val="00261130"/>
    <w:rsid w:val="00262E62"/>
    <w:rsid w:val="0026347A"/>
    <w:rsid w:val="00263998"/>
    <w:rsid w:val="00263B12"/>
    <w:rsid w:val="002652E5"/>
    <w:rsid w:val="00265E2B"/>
    <w:rsid w:val="00265EAF"/>
    <w:rsid w:val="002661A9"/>
    <w:rsid w:val="0026690C"/>
    <w:rsid w:val="00272F10"/>
    <w:rsid w:val="00274978"/>
    <w:rsid w:val="002769AA"/>
    <w:rsid w:val="002807C8"/>
    <w:rsid w:val="00282C25"/>
    <w:rsid w:val="00282E68"/>
    <w:rsid w:val="00284248"/>
    <w:rsid w:val="002846BD"/>
    <w:rsid w:val="00285C2D"/>
    <w:rsid w:val="00286218"/>
    <w:rsid w:val="00286677"/>
    <w:rsid w:val="0029131B"/>
    <w:rsid w:val="0029273E"/>
    <w:rsid w:val="0029410E"/>
    <w:rsid w:val="00295029"/>
    <w:rsid w:val="00296677"/>
    <w:rsid w:val="002A0AF6"/>
    <w:rsid w:val="002A37E7"/>
    <w:rsid w:val="002A3952"/>
    <w:rsid w:val="002A657D"/>
    <w:rsid w:val="002B70F1"/>
    <w:rsid w:val="002C1199"/>
    <w:rsid w:val="002C15D1"/>
    <w:rsid w:val="002C24BB"/>
    <w:rsid w:val="002C368E"/>
    <w:rsid w:val="002C4931"/>
    <w:rsid w:val="002C4D04"/>
    <w:rsid w:val="002C4E9C"/>
    <w:rsid w:val="002C6CE2"/>
    <w:rsid w:val="002D2B06"/>
    <w:rsid w:val="002D45D2"/>
    <w:rsid w:val="002D48EA"/>
    <w:rsid w:val="002D5D10"/>
    <w:rsid w:val="002D64B7"/>
    <w:rsid w:val="002D6E11"/>
    <w:rsid w:val="002D70E3"/>
    <w:rsid w:val="002E1231"/>
    <w:rsid w:val="002E1A7A"/>
    <w:rsid w:val="002E27BD"/>
    <w:rsid w:val="002E325F"/>
    <w:rsid w:val="002E3442"/>
    <w:rsid w:val="002E466F"/>
    <w:rsid w:val="002E53FC"/>
    <w:rsid w:val="002E61E4"/>
    <w:rsid w:val="002F249E"/>
    <w:rsid w:val="002F257B"/>
    <w:rsid w:val="002F3C06"/>
    <w:rsid w:val="002F3DF2"/>
    <w:rsid w:val="002F4F8D"/>
    <w:rsid w:val="003015A3"/>
    <w:rsid w:val="003032BA"/>
    <w:rsid w:val="00305570"/>
    <w:rsid w:val="00307BED"/>
    <w:rsid w:val="00313540"/>
    <w:rsid w:val="00316A86"/>
    <w:rsid w:val="00317165"/>
    <w:rsid w:val="003174FD"/>
    <w:rsid w:val="00320262"/>
    <w:rsid w:val="00321386"/>
    <w:rsid w:val="003216DE"/>
    <w:rsid w:val="003221DC"/>
    <w:rsid w:val="00322659"/>
    <w:rsid w:val="003262C0"/>
    <w:rsid w:val="00326E82"/>
    <w:rsid w:val="0032708C"/>
    <w:rsid w:val="003318B0"/>
    <w:rsid w:val="00334A07"/>
    <w:rsid w:val="00334E82"/>
    <w:rsid w:val="0033519E"/>
    <w:rsid w:val="0033772A"/>
    <w:rsid w:val="00341304"/>
    <w:rsid w:val="00345063"/>
    <w:rsid w:val="00345907"/>
    <w:rsid w:val="00346926"/>
    <w:rsid w:val="00353EE1"/>
    <w:rsid w:val="0035613F"/>
    <w:rsid w:val="00356577"/>
    <w:rsid w:val="00360474"/>
    <w:rsid w:val="003622DF"/>
    <w:rsid w:val="00364A2C"/>
    <w:rsid w:val="00365A95"/>
    <w:rsid w:val="00365EFF"/>
    <w:rsid w:val="00366417"/>
    <w:rsid w:val="0037072B"/>
    <w:rsid w:val="00371CB6"/>
    <w:rsid w:val="00371F24"/>
    <w:rsid w:val="0037285E"/>
    <w:rsid w:val="0037338D"/>
    <w:rsid w:val="00373773"/>
    <w:rsid w:val="003739FF"/>
    <w:rsid w:val="00377CC9"/>
    <w:rsid w:val="00381508"/>
    <w:rsid w:val="0038366F"/>
    <w:rsid w:val="00383FEE"/>
    <w:rsid w:val="00384412"/>
    <w:rsid w:val="0038520E"/>
    <w:rsid w:val="00385E6E"/>
    <w:rsid w:val="00387029"/>
    <w:rsid w:val="00387993"/>
    <w:rsid w:val="0039181D"/>
    <w:rsid w:val="00391843"/>
    <w:rsid w:val="00392EAD"/>
    <w:rsid w:val="00393211"/>
    <w:rsid w:val="00393A33"/>
    <w:rsid w:val="00394885"/>
    <w:rsid w:val="00394904"/>
    <w:rsid w:val="00396F69"/>
    <w:rsid w:val="003A22AF"/>
    <w:rsid w:val="003A348B"/>
    <w:rsid w:val="003A3B23"/>
    <w:rsid w:val="003A523E"/>
    <w:rsid w:val="003A554C"/>
    <w:rsid w:val="003A5CB5"/>
    <w:rsid w:val="003B5347"/>
    <w:rsid w:val="003B5AB2"/>
    <w:rsid w:val="003B6EA3"/>
    <w:rsid w:val="003B78B7"/>
    <w:rsid w:val="003C0D3D"/>
    <w:rsid w:val="003C2CDC"/>
    <w:rsid w:val="003C51A9"/>
    <w:rsid w:val="003C5569"/>
    <w:rsid w:val="003C6874"/>
    <w:rsid w:val="003D1AAD"/>
    <w:rsid w:val="003D2F8C"/>
    <w:rsid w:val="003D64C1"/>
    <w:rsid w:val="003E1E65"/>
    <w:rsid w:val="003E5798"/>
    <w:rsid w:val="003F1FC5"/>
    <w:rsid w:val="003F2B9F"/>
    <w:rsid w:val="004039F6"/>
    <w:rsid w:val="00404033"/>
    <w:rsid w:val="004045C2"/>
    <w:rsid w:val="004046D8"/>
    <w:rsid w:val="004048FC"/>
    <w:rsid w:val="0041330C"/>
    <w:rsid w:val="00414D32"/>
    <w:rsid w:val="00416575"/>
    <w:rsid w:val="00417A47"/>
    <w:rsid w:val="004244E1"/>
    <w:rsid w:val="0042491C"/>
    <w:rsid w:val="00424C72"/>
    <w:rsid w:val="004278EC"/>
    <w:rsid w:val="00433542"/>
    <w:rsid w:val="00433907"/>
    <w:rsid w:val="00435968"/>
    <w:rsid w:val="004366BB"/>
    <w:rsid w:val="00440C96"/>
    <w:rsid w:val="00442961"/>
    <w:rsid w:val="004436A7"/>
    <w:rsid w:val="00444910"/>
    <w:rsid w:val="00447AAB"/>
    <w:rsid w:val="004510C5"/>
    <w:rsid w:val="004522EC"/>
    <w:rsid w:val="00452CA8"/>
    <w:rsid w:val="004545BD"/>
    <w:rsid w:val="00456704"/>
    <w:rsid w:val="004568BE"/>
    <w:rsid w:val="0045693A"/>
    <w:rsid w:val="00457298"/>
    <w:rsid w:val="00457303"/>
    <w:rsid w:val="00461FC6"/>
    <w:rsid w:val="00462161"/>
    <w:rsid w:val="00463F78"/>
    <w:rsid w:val="00464419"/>
    <w:rsid w:val="00464CA7"/>
    <w:rsid w:val="004677DA"/>
    <w:rsid w:val="00471A75"/>
    <w:rsid w:val="00472E02"/>
    <w:rsid w:val="00474A7A"/>
    <w:rsid w:val="00474E62"/>
    <w:rsid w:val="00474F5E"/>
    <w:rsid w:val="00475876"/>
    <w:rsid w:val="00475DEC"/>
    <w:rsid w:val="004763AA"/>
    <w:rsid w:val="004764A4"/>
    <w:rsid w:val="00477A97"/>
    <w:rsid w:val="0048090B"/>
    <w:rsid w:val="0048550D"/>
    <w:rsid w:val="00487803"/>
    <w:rsid w:val="00487916"/>
    <w:rsid w:val="00491201"/>
    <w:rsid w:val="00491C49"/>
    <w:rsid w:val="0049275B"/>
    <w:rsid w:val="00493984"/>
    <w:rsid w:val="00496434"/>
    <w:rsid w:val="0049661B"/>
    <w:rsid w:val="00497F01"/>
    <w:rsid w:val="004A170A"/>
    <w:rsid w:val="004B3247"/>
    <w:rsid w:val="004B3AE7"/>
    <w:rsid w:val="004B46A9"/>
    <w:rsid w:val="004B4B73"/>
    <w:rsid w:val="004B56EC"/>
    <w:rsid w:val="004B60A3"/>
    <w:rsid w:val="004C0603"/>
    <w:rsid w:val="004C352C"/>
    <w:rsid w:val="004C4E6A"/>
    <w:rsid w:val="004C5B41"/>
    <w:rsid w:val="004D21B5"/>
    <w:rsid w:val="004D2E58"/>
    <w:rsid w:val="004D3AE6"/>
    <w:rsid w:val="004E1B2E"/>
    <w:rsid w:val="004E4610"/>
    <w:rsid w:val="004E50F3"/>
    <w:rsid w:val="004E5476"/>
    <w:rsid w:val="004E5B06"/>
    <w:rsid w:val="004E6194"/>
    <w:rsid w:val="004E7C03"/>
    <w:rsid w:val="004F0A88"/>
    <w:rsid w:val="004F167F"/>
    <w:rsid w:val="004F2775"/>
    <w:rsid w:val="004F2F68"/>
    <w:rsid w:val="004F4362"/>
    <w:rsid w:val="004F46EC"/>
    <w:rsid w:val="004F5430"/>
    <w:rsid w:val="00504111"/>
    <w:rsid w:val="005042B2"/>
    <w:rsid w:val="0050506F"/>
    <w:rsid w:val="00505EF6"/>
    <w:rsid w:val="00510379"/>
    <w:rsid w:val="005126C0"/>
    <w:rsid w:val="00521D49"/>
    <w:rsid w:val="0052592A"/>
    <w:rsid w:val="0052684B"/>
    <w:rsid w:val="005272B9"/>
    <w:rsid w:val="005311B3"/>
    <w:rsid w:val="005313D7"/>
    <w:rsid w:val="00533FD6"/>
    <w:rsid w:val="00534449"/>
    <w:rsid w:val="00534585"/>
    <w:rsid w:val="00534733"/>
    <w:rsid w:val="005363BC"/>
    <w:rsid w:val="005371C2"/>
    <w:rsid w:val="00537979"/>
    <w:rsid w:val="0054134E"/>
    <w:rsid w:val="00542744"/>
    <w:rsid w:val="0054447D"/>
    <w:rsid w:val="005457D7"/>
    <w:rsid w:val="005464C3"/>
    <w:rsid w:val="00546B9F"/>
    <w:rsid w:val="00546F49"/>
    <w:rsid w:val="00547EEB"/>
    <w:rsid w:val="005502F0"/>
    <w:rsid w:val="00550A34"/>
    <w:rsid w:val="00551F74"/>
    <w:rsid w:val="00553BFE"/>
    <w:rsid w:val="00555E65"/>
    <w:rsid w:val="00560FC1"/>
    <w:rsid w:val="00561F9C"/>
    <w:rsid w:val="0056408C"/>
    <w:rsid w:val="005644E3"/>
    <w:rsid w:val="00564D45"/>
    <w:rsid w:val="0057151B"/>
    <w:rsid w:val="005726AC"/>
    <w:rsid w:val="00572EC1"/>
    <w:rsid w:val="00572F30"/>
    <w:rsid w:val="005749F5"/>
    <w:rsid w:val="00574A5A"/>
    <w:rsid w:val="005757C0"/>
    <w:rsid w:val="0057636D"/>
    <w:rsid w:val="005804DE"/>
    <w:rsid w:val="0058470E"/>
    <w:rsid w:val="00584BFB"/>
    <w:rsid w:val="00585A8B"/>
    <w:rsid w:val="005872C0"/>
    <w:rsid w:val="005876EF"/>
    <w:rsid w:val="005906DB"/>
    <w:rsid w:val="005908E4"/>
    <w:rsid w:val="005912F6"/>
    <w:rsid w:val="00595367"/>
    <w:rsid w:val="005959EF"/>
    <w:rsid w:val="00595CB4"/>
    <w:rsid w:val="00596FBD"/>
    <w:rsid w:val="005A0116"/>
    <w:rsid w:val="005A170F"/>
    <w:rsid w:val="005A5468"/>
    <w:rsid w:val="005A6610"/>
    <w:rsid w:val="005A78C4"/>
    <w:rsid w:val="005B1242"/>
    <w:rsid w:val="005B1A94"/>
    <w:rsid w:val="005B1ECA"/>
    <w:rsid w:val="005B21DF"/>
    <w:rsid w:val="005B224E"/>
    <w:rsid w:val="005B3584"/>
    <w:rsid w:val="005B3B09"/>
    <w:rsid w:val="005B3BD0"/>
    <w:rsid w:val="005B6D0E"/>
    <w:rsid w:val="005B7F7A"/>
    <w:rsid w:val="005C0A47"/>
    <w:rsid w:val="005C1B0F"/>
    <w:rsid w:val="005C4A83"/>
    <w:rsid w:val="005C6407"/>
    <w:rsid w:val="005C756C"/>
    <w:rsid w:val="005D1B8F"/>
    <w:rsid w:val="005E0F2D"/>
    <w:rsid w:val="005E1DEA"/>
    <w:rsid w:val="005E227D"/>
    <w:rsid w:val="005E39D9"/>
    <w:rsid w:val="005E51BC"/>
    <w:rsid w:val="005E5691"/>
    <w:rsid w:val="005F1435"/>
    <w:rsid w:val="005F5107"/>
    <w:rsid w:val="005F675A"/>
    <w:rsid w:val="005F7017"/>
    <w:rsid w:val="005F7CA4"/>
    <w:rsid w:val="005F7CBE"/>
    <w:rsid w:val="006024B1"/>
    <w:rsid w:val="00602E36"/>
    <w:rsid w:val="00603C27"/>
    <w:rsid w:val="00604120"/>
    <w:rsid w:val="00605656"/>
    <w:rsid w:val="00611AB3"/>
    <w:rsid w:val="00611B85"/>
    <w:rsid w:val="00612CC8"/>
    <w:rsid w:val="00620403"/>
    <w:rsid w:val="00622D17"/>
    <w:rsid w:val="00622DDE"/>
    <w:rsid w:val="006237FE"/>
    <w:rsid w:val="00623871"/>
    <w:rsid w:val="00624926"/>
    <w:rsid w:val="00624E7D"/>
    <w:rsid w:val="00625749"/>
    <w:rsid w:val="006268BB"/>
    <w:rsid w:val="006270D7"/>
    <w:rsid w:val="0063238D"/>
    <w:rsid w:val="006365C1"/>
    <w:rsid w:val="006368EE"/>
    <w:rsid w:val="00636EC5"/>
    <w:rsid w:val="006372F6"/>
    <w:rsid w:val="00637750"/>
    <w:rsid w:val="0064218F"/>
    <w:rsid w:val="00643CBC"/>
    <w:rsid w:val="0064733E"/>
    <w:rsid w:val="0064770E"/>
    <w:rsid w:val="00651851"/>
    <w:rsid w:val="006520A8"/>
    <w:rsid w:val="00653C8C"/>
    <w:rsid w:val="00656568"/>
    <w:rsid w:val="006565FC"/>
    <w:rsid w:val="0065711B"/>
    <w:rsid w:val="006617CB"/>
    <w:rsid w:val="0066235B"/>
    <w:rsid w:val="00663B9D"/>
    <w:rsid w:val="006663CF"/>
    <w:rsid w:val="00666710"/>
    <w:rsid w:val="00666917"/>
    <w:rsid w:val="00667469"/>
    <w:rsid w:val="0067145F"/>
    <w:rsid w:val="0067488D"/>
    <w:rsid w:val="00674962"/>
    <w:rsid w:val="006764F2"/>
    <w:rsid w:val="00676524"/>
    <w:rsid w:val="0068053A"/>
    <w:rsid w:val="00680C90"/>
    <w:rsid w:val="006826DA"/>
    <w:rsid w:val="00682C6D"/>
    <w:rsid w:val="0068636D"/>
    <w:rsid w:val="00692C74"/>
    <w:rsid w:val="00693F41"/>
    <w:rsid w:val="00694266"/>
    <w:rsid w:val="0069474C"/>
    <w:rsid w:val="0069510A"/>
    <w:rsid w:val="00695497"/>
    <w:rsid w:val="00696208"/>
    <w:rsid w:val="006965C4"/>
    <w:rsid w:val="00696937"/>
    <w:rsid w:val="006A029D"/>
    <w:rsid w:val="006A0F82"/>
    <w:rsid w:val="006A1061"/>
    <w:rsid w:val="006A1942"/>
    <w:rsid w:val="006A3068"/>
    <w:rsid w:val="006A4C2B"/>
    <w:rsid w:val="006A696D"/>
    <w:rsid w:val="006A6DE0"/>
    <w:rsid w:val="006A7108"/>
    <w:rsid w:val="006A7755"/>
    <w:rsid w:val="006B11EC"/>
    <w:rsid w:val="006B47E3"/>
    <w:rsid w:val="006B5929"/>
    <w:rsid w:val="006B5E5E"/>
    <w:rsid w:val="006B63AB"/>
    <w:rsid w:val="006B7739"/>
    <w:rsid w:val="006B7ECB"/>
    <w:rsid w:val="006C0F9F"/>
    <w:rsid w:val="006C2879"/>
    <w:rsid w:val="006C2ACA"/>
    <w:rsid w:val="006C2DCB"/>
    <w:rsid w:val="006C5740"/>
    <w:rsid w:val="006C6C3D"/>
    <w:rsid w:val="006C7381"/>
    <w:rsid w:val="006D0827"/>
    <w:rsid w:val="006D0DFE"/>
    <w:rsid w:val="006D1B6B"/>
    <w:rsid w:val="006D3A88"/>
    <w:rsid w:val="006D4679"/>
    <w:rsid w:val="006E215A"/>
    <w:rsid w:val="006E3624"/>
    <w:rsid w:val="006E4679"/>
    <w:rsid w:val="006E4CFF"/>
    <w:rsid w:val="006E56EE"/>
    <w:rsid w:val="006E7D10"/>
    <w:rsid w:val="006F05CA"/>
    <w:rsid w:val="006F1B0E"/>
    <w:rsid w:val="006F4597"/>
    <w:rsid w:val="006F4C53"/>
    <w:rsid w:val="006F50A6"/>
    <w:rsid w:val="006F6335"/>
    <w:rsid w:val="006F69A0"/>
    <w:rsid w:val="006F6B37"/>
    <w:rsid w:val="006F7145"/>
    <w:rsid w:val="006F7ACC"/>
    <w:rsid w:val="0070020D"/>
    <w:rsid w:val="0070451E"/>
    <w:rsid w:val="00704903"/>
    <w:rsid w:val="007049C4"/>
    <w:rsid w:val="007055C3"/>
    <w:rsid w:val="00711EF6"/>
    <w:rsid w:val="00712E63"/>
    <w:rsid w:val="0071660F"/>
    <w:rsid w:val="0071707F"/>
    <w:rsid w:val="00723239"/>
    <w:rsid w:val="0072497A"/>
    <w:rsid w:val="00726A4D"/>
    <w:rsid w:val="00726D25"/>
    <w:rsid w:val="00727CC2"/>
    <w:rsid w:val="00730C3B"/>
    <w:rsid w:val="00734016"/>
    <w:rsid w:val="00735088"/>
    <w:rsid w:val="00740254"/>
    <w:rsid w:val="00741B7E"/>
    <w:rsid w:val="0074218C"/>
    <w:rsid w:val="007431C1"/>
    <w:rsid w:val="00743813"/>
    <w:rsid w:val="007446AE"/>
    <w:rsid w:val="00745EC9"/>
    <w:rsid w:val="00745EF1"/>
    <w:rsid w:val="00745FED"/>
    <w:rsid w:val="00746455"/>
    <w:rsid w:val="00746B18"/>
    <w:rsid w:val="00750B46"/>
    <w:rsid w:val="007530AB"/>
    <w:rsid w:val="00760C3E"/>
    <w:rsid w:val="00761ADE"/>
    <w:rsid w:val="007633B6"/>
    <w:rsid w:val="00763BAF"/>
    <w:rsid w:val="0076469E"/>
    <w:rsid w:val="00765649"/>
    <w:rsid w:val="007657A5"/>
    <w:rsid w:val="0076666C"/>
    <w:rsid w:val="00766856"/>
    <w:rsid w:val="00770462"/>
    <w:rsid w:val="00776CB6"/>
    <w:rsid w:val="007808F1"/>
    <w:rsid w:val="00780D79"/>
    <w:rsid w:val="00780F69"/>
    <w:rsid w:val="00783A40"/>
    <w:rsid w:val="00783CE7"/>
    <w:rsid w:val="00786206"/>
    <w:rsid w:val="00790091"/>
    <w:rsid w:val="007936A0"/>
    <w:rsid w:val="00793CCC"/>
    <w:rsid w:val="00794E38"/>
    <w:rsid w:val="00795A5C"/>
    <w:rsid w:val="007966A5"/>
    <w:rsid w:val="00797490"/>
    <w:rsid w:val="007A1F14"/>
    <w:rsid w:val="007A3E2B"/>
    <w:rsid w:val="007A4159"/>
    <w:rsid w:val="007A5BE8"/>
    <w:rsid w:val="007A75BB"/>
    <w:rsid w:val="007B0B70"/>
    <w:rsid w:val="007B1857"/>
    <w:rsid w:val="007B1AA4"/>
    <w:rsid w:val="007B1E65"/>
    <w:rsid w:val="007B44E2"/>
    <w:rsid w:val="007B53A1"/>
    <w:rsid w:val="007B6155"/>
    <w:rsid w:val="007C226D"/>
    <w:rsid w:val="007C6E56"/>
    <w:rsid w:val="007C7D33"/>
    <w:rsid w:val="007D2463"/>
    <w:rsid w:val="007D6747"/>
    <w:rsid w:val="007D7F6D"/>
    <w:rsid w:val="007E0707"/>
    <w:rsid w:val="007E2783"/>
    <w:rsid w:val="007E3393"/>
    <w:rsid w:val="007E3FFC"/>
    <w:rsid w:val="007E4127"/>
    <w:rsid w:val="007E464A"/>
    <w:rsid w:val="007E4A7F"/>
    <w:rsid w:val="007F0849"/>
    <w:rsid w:val="007F2338"/>
    <w:rsid w:val="007F2581"/>
    <w:rsid w:val="007F2F46"/>
    <w:rsid w:val="007F5589"/>
    <w:rsid w:val="007F59FF"/>
    <w:rsid w:val="007F5AC4"/>
    <w:rsid w:val="00801C2E"/>
    <w:rsid w:val="00803B02"/>
    <w:rsid w:val="00803F51"/>
    <w:rsid w:val="00806FC7"/>
    <w:rsid w:val="00812373"/>
    <w:rsid w:val="00816257"/>
    <w:rsid w:val="00816DD3"/>
    <w:rsid w:val="008173DC"/>
    <w:rsid w:val="00821626"/>
    <w:rsid w:val="0082499D"/>
    <w:rsid w:val="00824AF2"/>
    <w:rsid w:val="008253C0"/>
    <w:rsid w:val="008262F7"/>
    <w:rsid w:val="008266FA"/>
    <w:rsid w:val="00826AFE"/>
    <w:rsid w:val="00833420"/>
    <w:rsid w:val="00834197"/>
    <w:rsid w:val="00834AD7"/>
    <w:rsid w:val="00840133"/>
    <w:rsid w:val="00842432"/>
    <w:rsid w:val="00842821"/>
    <w:rsid w:val="0084284B"/>
    <w:rsid w:val="00853559"/>
    <w:rsid w:val="008536C8"/>
    <w:rsid w:val="00853941"/>
    <w:rsid w:val="00853B00"/>
    <w:rsid w:val="00853EB1"/>
    <w:rsid w:val="00854D7D"/>
    <w:rsid w:val="00855AF9"/>
    <w:rsid w:val="00856661"/>
    <w:rsid w:val="00857239"/>
    <w:rsid w:val="0086196D"/>
    <w:rsid w:val="008624A5"/>
    <w:rsid w:val="00862544"/>
    <w:rsid w:val="00865FAC"/>
    <w:rsid w:val="00866F4A"/>
    <w:rsid w:val="00870075"/>
    <w:rsid w:val="0087158C"/>
    <w:rsid w:val="00872C1B"/>
    <w:rsid w:val="00873352"/>
    <w:rsid w:val="00873647"/>
    <w:rsid w:val="00874FCE"/>
    <w:rsid w:val="008768EF"/>
    <w:rsid w:val="00880007"/>
    <w:rsid w:val="008811FF"/>
    <w:rsid w:val="0088302F"/>
    <w:rsid w:val="00883DF7"/>
    <w:rsid w:val="00885194"/>
    <w:rsid w:val="008856B7"/>
    <w:rsid w:val="00892B40"/>
    <w:rsid w:val="00892C02"/>
    <w:rsid w:val="008956FA"/>
    <w:rsid w:val="008A346A"/>
    <w:rsid w:val="008A430A"/>
    <w:rsid w:val="008A59DC"/>
    <w:rsid w:val="008A68FD"/>
    <w:rsid w:val="008A73EE"/>
    <w:rsid w:val="008B0D41"/>
    <w:rsid w:val="008B17D9"/>
    <w:rsid w:val="008B6C0D"/>
    <w:rsid w:val="008B765A"/>
    <w:rsid w:val="008C1ADB"/>
    <w:rsid w:val="008C2751"/>
    <w:rsid w:val="008C2C63"/>
    <w:rsid w:val="008C4CB3"/>
    <w:rsid w:val="008C75D6"/>
    <w:rsid w:val="008D0511"/>
    <w:rsid w:val="008D07A0"/>
    <w:rsid w:val="008D0B95"/>
    <w:rsid w:val="008D26F3"/>
    <w:rsid w:val="008D2E90"/>
    <w:rsid w:val="008D37AA"/>
    <w:rsid w:val="008D3925"/>
    <w:rsid w:val="008D4014"/>
    <w:rsid w:val="008D4422"/>
    <w:rsid w:val="008D579E"/>
    <w:rsid w:val="008D5CC2"/>
    <w:rsid w:val="008D5CDC"/>
    <w:rsid w:val="008D6459"/>
    <w:rsid w:val="008D7F2E"/>
    <w:rsid w:val="008E2620"/>
    <w:rsid w:val="008E3373"/>
    <w:rsid w:val="008E3577"/>
    <w:rsid w:val="008E475C"/>
    <w:rsid w:val="008E4FCF"/>
    <w:rsid w:val="008E5E9B"/>
    <w:rsid w:val="008E6501"/>
    <w:rsid w:val="008F0B1F"/>
    <w:rsid w:val="008F2505"/>
    <w:rsid w:val="008F2925"/>
    <w:rsid w:val="008F2D95"/>
    <w:rsid w:val="008F37DA"/>
    <w:rsid w:val="008F52C9"/>
    <w:rsid w:val="008F5FDD"/>
    <w:rsid w:val="009002D3"/>
    <w:rsid w:val="009013F8"/>
    <w:rsid w:val="00901957"/>
    <w:rsid w:val="00902FC0"/>
    <w:rsid w:val="0090377E"/>
    <w:rsid w:val="00903937"/>
    <w:rsid w:val="009046D6"/>
    <w:rsid w:val="00910974"/>
    <w:rsid w:val="00911306"/>
    <w:rsid w:val="00912A93"/>
    <w:rsid w:val="0091482C"/>
    <w:rsid w:val="00915E8C"/>
    <w:rsid w:val="0091740D"/>
    <w:rsid w:val="00920C19"/>
    <w:rsid w:val="00920D61"/>
    <w:rsid w:val="00923431"/>
    <w:rsid w:val="009247E3"/>
    <w:rsid w:val="0092663E"/>
    <w:rsid w:val="00926E0D"/>
    <w:rsid w:val="009278B2"/>
    <w:rsid w:val="009314AE"/>
    <w:rsid w:val="00933445"/>
    <w:rsid w:val="0093476C"/>
    <w:rsid w:val="00936048"/>
    <w:rsid w:val="00936FAA"/>
    <w:rsid w:val="00940E71"/>
    <w:rsid w:val="00940E96"/>
    <w:rsid w:val="00942104"/>
    <w:rsid w:val="00942427"/>
    <w:rsid w:val="00943BC8"/>
    <w:rsid w:val="00944AB1"/>
    <w:rsid w:val="00945782"/>
    <w:rsid w:val="00955E41"/>
    <w:rsid w:val="00956448"/>
    <w:rsid w:val="0095695B"/>
    <w:rsid w:val="00957C55"/>
    <w:rsid w:val="00963179"/>
    <w:rsid w:val="009668C7"/>
    <w:rsid w:val="00970399"/>
    <w:rsid w:val="00971349"/>
    <w:rsid w:val="00972E03"/>
    <w:rsid w:val="00976327"/>
    <w:rsid w:val="0098029E"/>
    <w:rsid w:val="00980DD1"/>
    <w:rsid w:val="00981804"/>
    <w:rsid w:val="0098553E"/>
    <w:rsid w:val="00986CA6"/>
    <w:rsid w:val="009879B7"/>
    <w:rsid w:val="00990CE9"/>
    <w:rsid w:val="009930B6"/>
    <w:rsid w:val="00993384"/>
    <w:rsid w:val="00996339"/>
    <w:rsid w:val="00996501"/>
    <w:rsid w:val="009A0AE3"/>
    <w:rsid w:val="009A166B"/>
    <w:rsid w:val="009A2F60"/>
    <w:rsid w:val="009A388B"/>
    <w:rsid w:val="009A66CA"/>
    <w:rsid w:val="009B0F44"/>
    <w:rsid w:val="009B172F"/>
    <w:rsid w:val="009B1B3A"/>
    <w:rsid w:val="009B2AE1"/>
    <w:rsid w:val="009B65AB"/>
    <w:rsid w:val="009B673D"/>
    <w:rsid w:val="009C16FB"/>
    <w:rsid w:val="009C4293"/>
    <w:rsid w:val="009C52E2"/>
    <w:rsid w:val="009D0391"/>
    <w:rsid w:val="009D1F0E"/>
    <w:rsid w:val="009D3BA8"/>
    <w:rsid w:val="009D3CF4"/>
    <w:rsid w:val="009D4A66"/>
    <w:rsid w:val="009D7B18"/>
    <w:rsid w:val="009E178F"/>
    <w:rsid w:val="009E40F8"/>
    <w:rsid w:val="009E42D3"/>
    <w:rsid w:val="009E740F"/>
    <w:rsid w:val="009F0C73"/>
    <w:rsid w:val="009F1354"/>
    <w:rsid w:val="009F232C"/>
    <w:rsid w:val="009F2752"/>
    <w:rsid w:val="009F63B9"/>
    <w:rsid w:val="00A01139"/>
    <w:rsid w:val="00A01261"/>
    <w:rsid w:val="00A01DED"/>
    <w:rsid w:val="00A020AF"/>
    <w:rsid w:val="00A041E4"/>
    <w:rsid w:val="00A04BF3"/>
    <w:rsid w:val="00A05D18"/>
    <w:rsid w:val="00A07ACD"/>
    <w:rsid w:val="00A07E3D"/>
    <w:rsid w:val="00A10D2A"/>
    <w:rsid w:val="00A11237"/>
    <w:rsid w:val="00A11B2D"/>
    <w:rsid w:val="00A11E32"/>
    <w:rsid w:val="00A1297E"/>
    <w:rsid w:val="00A135AB"/>
    <w:rsid w:val="00A159E8"/>
    <w:rsid w:val="00A2062A"/>
    <w:rsid w:val="00A22549"/>
    <w:rsid w:val="00A27229"/>
    <w:rsid w:val="00A3362D"/>
    <w:rsid w:val="00A33823"/>
    <w:rsid w:val="00A34563"/>
    <w:rsid w:val="00A3482E"/>
    <w:rsid w:val="00A354D2"/>
    <w:rsid w:val="00A36B73"/>
    <w:rsid w:val="00A36CDB"/>
    <w:rsid w:val="00A37057"/>
    <w:rsid w:val="00A373FF"/>
    <w:rsid w:val="00A40065"/>
    <w:rsid w:val="00A40649"/>
    <w:rsid w:val="00A42733"/>
    <w:rsid w:val="00A4347D"/>
    <w:rsid w:val="00A45834"/>
    <w:rsid w:val="00A47EA1"/>
    <w:rsid w:val="00A50100"/>
    <w:rsid w:val="00A50C51"/>
    <w:rsid w:val="00A52458"/>
    <w:rsid w:val="00A526C8"/>
    <w:rsid w:val="00A543FF"/>
    <w:rsid w:val="00A5606C"/>
    <w:rsid w:val="00A6102D"/>
    <w:rsid w:val="00A6265F"/>
    <w:rsid w:val="00A62C0C"/>
    <w:rsid w:val="00A64572"/>
    <w:rsid w:val="00A651B9"/>
    <w:rsid w:val="00A65940"/>
    <w:rsid w:val="00A65FCA"/>
    <w:rsid w:val="00A70702"/>
    <w:rsid w:val="00A707D8"/>
    <w:rsid w:val="00A71AE5"/>
    <w:rsid w:val="00A74279"/>
    <w:rsid w:val="00A75308"/>
    <w:rsid w:val="00A75795"/>
    <w:rsid w:val="00A757CE"/>
    <w:rsid w:val="00A75C6B"/>
    <w:rsid w:val="00A762E3"/>
    <w:rsid w:val="00A76AEA"/>
    <w:rsid w:val="00A76FBD"/>
    <w:rsid w:val="00A80194"/>
    <w:rsid w:val="00A804A3"/>
    <w:rsid w:val="00A80F85"/>
    <w:rsid w:val="00A827A6"/>
    <w:rsid w:val="00A83705"/>
    <w:rsid w:val="00A83A3A"/>
    <w:rsid w:val="00A83BD8"/>
    <w:rsid w:val="00A85712"/>
    <w:rsid w:val="00A86D2A"/>
    <w:rsid w:val="00A879CF"/>
    <w:rsid w:val="00A905AA"/>
    <w:rsid w:val="00A92D39"/>
    <w:rsid w:val="00A92DD7"/>
    <w:rsid w:val="00A931E3"/>
    <w:rsid w:val="00A93EA7"/>
    <w:rsid w:val="00A95090"/>
    <w:rsid w:val="00A95BBE"/>
    <w:rsid w:val="00A962AA"/>
    <w:rsid w:val="00A9669D"/>
    <w:rsid w:val="00AA0A2E"/>
    <w:rsid w:val="00AA1F3A"/>
    <w:rsid w:val="00AA2E67"/>
    <w:rsid w:val="00AA3C24"/>
    <w:rsid w:val="00AA580E"/>
    <w:rsid w:val="00AA6BF2"/>
    <w:rsid w:val="00AA6C35"/>
    <w:rsid w:val="00AA7DA2"/>
    <w:rsid w:val="00AB0283"/>
    <w:rsid w:val="00AB0CBA"/>
    <w:rsid w:val="00AB1802"/>
    <w:rsid w:val="00AB1A9E"/>
    <w:rsid w:val="00AB2BA6"/>
    <w:rsid w:val="00AB449B"/>
    <w:rsid w:val="00AB4D49"/>
    <w:rsid w:val="00AB4DA2"/>
    <w:rsid w:val="00AB5A56"/>
    <w:rsid w:val="00AB6E61"/>
    <w:rsid w:val="00AB7018"/>
    <w:rsid w:val="00AB7766"/>
    <w:rsid w:val="00AC0E4B"/>
    <w:rsid w:val="00AC120C"/>
    <w:rsid w:val="00AC15A2"/>
    <w:rsid w:val="00AC3C7B"/>
    <w:rsid w:val="00AC3FCC"/>
    <w:rsid w:val="00AC5B06"/>
    <w:rsid w:val="00AC7A9A"/>
    <w:rsid w:val="00AD063F"/>
    <w:rsid w:val="00AD1AC5"/>
    <w:rsid w:val="00AD5E85"/>
    <w:rsid w:val="00AD6259"/>
    <w:rsid w:val="00AD6D44"/>
    <w:rsid w:val="00AE01A5"/>
    <w:rsid w:val="00AE0C39"/>
    <w:rsid w:val="00AE0E55"/>
    <w:rsid w:val="00AE1C88"/>
    <w:rsid w:val="00AE30CD"/>
    <w:rsid w:val="00AE51E3"/>
    <w:rsid w:val="00AF1F36"/>
    <w:rsid w:val="00AF1F58"/>
    <w:rsid w:val="00AF311A"/>
    <w:rsid w:val="00AF47E9"/>
    <w:rsid w:val="00AF5135"/>
    <w:rsid w:val="00AF68C3"/>
    <w:rsid w:val="00B00595"/>
    <w:rsid w:val="00B0154D"/>
    <w:rsid w:val="00B03571"/>
    <w:rsid w:val="00B07D42"/>
    <w:rsid w:val="00B1037B"/>
    <w:rsid w:val="00B10F20"/>
    <w:rsid w:val="00B12CBD"/>
    <w:rsid w:val="00B1384A"/>
    <w:rsid w:val="00B13B9F"/>
    <w:rsid w:val="00B14217"/>
    <w:rsid w:val="00B14CE3"/>
    <w:rsid w:val="00B15423"/>
    <w:rsid w:val="00B16C58"/>
    <w:rsid w:val="00B173A7"/>
    <w:rsid w:val="00B20525"/>
    <w:rsid w:val="00B227C4"/>
    <w:rsid w:val="00B241B5"/>
    <w:rsid w:val="00B24874"/>
    <w:rsid w:val="00B261BD"/>
    <w:rsid w:val="00B2747D"/>
    <w:rsid w:val="00B304C1"/>
    <w:rsid w:val="00B332E0"/>
    <w:rsid w:val="00B333AD"/>
    <w:rsid w:val="00B336CB"/>
    <w:rsid w:val="00B34831"/>
    <w:rsid w:val="00B40A7A"/>
    <w:rsid w:val="00B41D45"/>
    <w:rsid w:val="00B42068"/>
    <w:rsid w:val="00B43A8D"/>
    <w:rsid w:val="00B527CF"/>
    <w:rsid w:val="00B52F9E"/>
    <w:rsid w:val="00B531AE"/>
    <w:rsid w:val="00B53C12"/>
    <w:rsid w:val="00B54DF3"/>
    <w:rsid w:val="00B5785F"/>
    <w:rsid w:val="00B61EBB"/>
    <w:rsid w:val="00B63965"/>
    <w:rsid w:val="00B63E6B"/>
    <w:rsid w:val="00B6464D"/>
    <w:rsid w:val="00B664E8"/>
    <w:rsid w:val="00B665FD"/>
    <w:rsid w:val="00B669F2"/>
    <w:rsid w:val="00B676A9"/>
    <w:rsid w:val="00B70FBB"/>
    <w:rsid w:val="00B7149C"/>
    <w:rsid w:val="00B71844"/>
    <w:rsid w:val="00B7328A"/>
    <w:rsid w:val="00B73E82"/>
    <w:rsid w:val="00B77EB4"/>
    <w:rsid w:val="00B77F16"/>
    <w:rsid w:val="00B81B59"/>
    <w:rsid w:val="00B926DA"/>
    <w:rsid w:val="00B929A2"/>
    <w:rsid w:val="00B94C0B"/>
    <w:rsid w:val="00B957AE"/>
    <w:rsid w:val="00B95A8E"/>
    <w:rsid w:val="00B96822"/>
    <w:rsid w:val="00B9686D"/>
    <w:rsid w:val="00BA08CE"/>
    <w:rsid w:val="00BA0CE9"/>
    <w:rsid w:val="00BB0B1D"/>
    <w:rsid w:val="00BB1BF6"/>
    <w:rsid w:val="00BB31D5"/>
    <w:rsid w:val="00BB3A00"/>
    <w:rsid w:val="00BB3C5F"/>
    <w:rsid w:val="00BB6F10"/>
    <w:rsid w:val="00BC35D5"/>
    <w:rsid w:val="00BC588F"/>
    <w:rsid w:val="00BC7040"/>
    <w:rsid w:val="00BD0542"/>
    <w:rsid w:val="00BD1958"/>
    <w:rsid w:val="00BD222D"/>
    <w:rsid w:val="00BD5711"/>
    <w:rsid w:val="00BD70EA"/>
    <w:rsid w:val="00BE525F"/>
    <w:rsid w:val="00BE5DFD"/>
    <w:rsid w:val="00BE63B0"/>
    <w:rsid w:val="00BE7FBC"/>
    <w:rsid w:val="00BF0289"/>
    <w:rsid w:val="00BF106A"/>
    <w:rsid w:val="00BF149B"/>
    <w:rsid w:val="00BF1628"/>
    <w:rsid w:val="00BF1B9C"/>
    <w:rsid w:val="00BF1FF2"/>
    <w:rsid w:val="00BF4140"/>
    <w:rsid w:val="00BF7670"/>
    <w:rsid w:val="00BF7731"/>
    <w:rsid w:val="00C019A9"/>
    <w:rsid w:val="00C01AC7"/>
    <w:rsid w:val="00C01B6D"/>
    <w:rsid w:val="00C0331F"/>
    <w:rsid w:val="00C045D5"/>
    <w:rsid w:val="00C06A42"/>
    <w:rsid w:val="00C075B3"/>
    <w:rsid w:val="00C101F9"/>
    <w:rsid w:val="00C14D42"/>
    <w:rsid w:val="00C1579C"/>
    <w:rsid w:val="00C17405"/>
    <w:rsid w:val="00C17F42"/>
    <w:rsid w:val="00C200A3"/>
    <w:rsid w:val="00C2098F"/>
    <w:rsid w:val="00C20DBF"/>
    <w:rsid w:val="00C21561"/>
    <w:rsid w:val="00C2233B"/>
    <w:rsid w:val="00C234E2"/>
    <w:rsid w:val="00C25EAE"/>
    <w:rsid w:val="00C27071"/>
    <w:rsid w:val="00C27B1B"/>
    <w:rsid w:val="00C32D8D"/>
    <w:rsid w:val="00C352D7"/>
    <w:rsid w:val="00C36BE0"/>
    <w:rsid w:val="00C40FB4"/>
    <w:rsid w:val="00C42754"/>
    <w:rsid w:val="00C432B8"/>
    <w:rsid w:val="00C466B5"/>
    <w:rsid w:val="00C478AD"/>
    <w:rsid w:val="00C52CF3"/>
    <w:rsid w:val="00C52E37"/>
    <w:rsid w:val="00C54474"/>
    <w:rsid w:val="00C55BBF"/>
    <w:rsid w:val="00C56D64"/>
    <w:rsid w:val="00C573C0"/>
    <w:rsid w:val="00C60F6C"/>
    <w:rsid w:val="00C618E2"/>
    <w:rsid w:val="00C62B63"/>
    <w:rsid w:val="00C64852"/>
    <w:rsid w:val="00C66665"/>
    <w:rsid w:val="00C67282"/>
    <w:rsid w:val="00C70439"/>
    <w:rsid w:val="00C717A8"/>
    <w:rsid w:val="00C75C79"/>
    <w:rsid w:val="00C82729"/>
    <w:rsid w:val="00C833F1"/>
    <w:rsid w:val="00C83D38"/>
    <w:rsid w:val="00C84D52"/>
    <w:rsid w:val="00C8542F"/>
    <w:rsid w:val="00C8564C"/>
    <w:rsid w:val="00C86122"/>
    <w:rsid w:val="00C86235"/>
    <w:rsid w:val="00C87384"/>
    <w:rsid w:val="00C91E23"/>
    <w:rsid w:val="00CA3C0A"/>
    <w:rsid w:val="00CA3FE6"/>
    <w:rsid w:val="00CA7DC4"/>
    <w:rsid w:val="00CB26A2"/>
    <w:rsid w:val="00CB3C29"/>
    <w:rsid w:val="00CB3C2D"/>
    <w:rsid w:val="00CB5436"/>
    <w:rsid w:val="00CB58B9"/>
    <w:rsid w:val="00CB599C"/>
    <w:rsid w:val="00CB5E11"/>
    <w:rsid w:val="00CB5F4B"/>
    <w:rsid w:val="00CC229B"/>
    <w:rsid w:val="00CC2F0E"/>
    <w:rsid w:val="00CC3245"/>
    <w:rsid w:val="00CC5BD9"/>
    <w:rsid w:val="00CC6B05"/>
    <w:rsid w:val="00CC7143"/>
    <w:rsid w:val="00CC7277"/>
    <w:rsid w:val="00CD160A"/>
    <w:rsid w:val="00CD50DB"/>
    <w:rsid w:val="00CE3114"/>
    <w:rsid w:val="00CE5289"/>
    <w:rsid w:val="00CF3027"/>
    <w:rsid w:val="00CF3243"/>
    <w:rsid w:val="00CF5244"/>
    <w:rsid w:val="00CF6401"/>
    <w:rsid w:val="00CF6F86"/>
    <w:rsid w:val="00D01E80"/>
    <w:rsid w:val="00D032F4"/>
    <w:rsid w:val="00D03B7C"/>
    <w:rsid w:val="00D05035"/>
    <w:rsid w:val="00D0535E"/>
    <w:rsid w:val="00D05516"/>
    <w:rsid w:val="00D05F34"/>
    <w:rsid w:val="00D17452"/>
    <w:rsid w:val="00D17B10"/>
    <w:rsid w:val="00D20522"/>
    <w:rsid w:val="00D23A76"/>
    <w:rsid w:val="00D263DD"/>
    <w:rsid w:val="00D26C29"/>
    <w:rsid w:val="00D2785E"/>
    <w:rsid w:val="00D27EE6"/>
    <w:rsid w:val="00D30FC3"/>
    <w:rsid w:val="00D311B2"/>
    <w:rsid w:val="00D31349"/>
    <w:rsid w:val="00D32780"/>
    <w:rsid w:val="00D3282F"/>
    <w:rsid w:val="00D350E2"/>
    <w:rsid w:val="00D35874"/>
    <w:rsid w:val="00D36819"/>
    <w:rsid w:val="00D3756D"/>
    <w:rsid w:val="00D42558"/>
    <w:rsid w:val="00D42684"/>
    <w:rsid w:val="00D4485B"/>
    <w:rsid w:val="00D44EEB"/>
    <w:rsid w:val="00D45BF3"/>
    <w:rsid w:val="00D45CAB"/>
    <w:rsid w:val="00D46F31"/>
    <w:rsid w:val="00D507C2"/>
    <w:rsid w:val="00D514BD"/>
    <w:rsid w:val="00D53100"/>
    <w:rsid w:val="00D5316D"/>
    <w:rsid w:val="00D54DCA"/>
    <w:rsid w:val="00D554B8"/>
    <w:rsid w:val="00D565BD"/>
    <w:rsid w:val="00D6073B"/>
    <w:rsid w:val="00D618DA"/>
    <w:rsid w:val="00D625BE"/>
    <w:rsid w:val="00D62CEA"/>
    <w:rsid w:val="00D63572"/>
    <w:rsid w:val="00D63962"/>
    <w:rsid w:val="00D65672"/>
    <w:rsid w:val="00D70965"/>
    <w:rsid w:val="00D72627"/>
    <w:rsid w:val="00D72F24"/>
    <w:rsid w:val="00D7593D"/>
    <w:rsid w:val="00D76034"/>
    <w:rsid w:val="00D76257"/>
    <w:rsid w:val="00D771B2"/>
    <w:rsid w:val="00D80E29"/>
    <w:rsid w:val="00D81C6B"/>
    <w:rsid w:val="00D83605"/>
    <w:rsid w:val="00D8546A"/>
    <w:rsid w:val="00D873CF"/>
    <w:rsid w:val="00D957EE"/>
    <w:rsid w:val="00D962FB"/>
    <w:rsid w:val="00DA2ABE"/>
    <w:rsid w:val="00DA32DE"/>
    <w:rsid w:val="00DA62A2"/>
    <w:rsid w:val="00DA656B"/>
    <w:rsid w:val="00DB0F25"/>
    <w:rsid w:val="00DB103F"/>
    <w:rsid w:val="00DB4119"/>
    <w:rsid w:val="00DB41FE"/>
    <w:rsid w:val="00DB5FE1"/>
    <w:rsid w:val="00DC15CC"/>
    <w:rsid w:val="00DC3CAF"/>
    <w:rsid w:val="00DC448D"/>
    <w:rsid w:val="00DC61F5"/>
    <w:rsid w:val="00DD16F9"/>
    <w:rsid w:val="00DD1D0C"/>
    <w:rsid w:val="00DD2012"/>
    <w:rsid w:val="00DD27D7"/>
    <w:rsid w:val="00DD3B65"/>
    <w:rsid w:val="00DD7288"/>
    <w:rsid w:val="00DD7DE2"/>
    <w:rsid w:val="00DE1E95"/>
    <w:rsid w:val="00DE77F7"/>
    <w:rsid w:val="00DF0218"/>
    <w:rsid w:val="00DF23AE"/>
    <w:rsid w:val="00DF2CB0"/>
    <w:rsid w:val="00DF3B53"/>
    <w:rsid w:val="00DF5899"/>
    <w:rsid w:val="00E02122"/>
    <w:rsid w:val="00E025BE"/>
    <w:rsid w:val="00E038A4"/>
    <w:rsid w:val="00E05FC1"/>
    <w:rsid w:val="00E111B6"/>
    <w:rsid w:val="00E11634"/>
    <w:rsid w:val="00E116D5"/>
    <w:rsid w:val="00E14B7C"/>
    <w:rsid w:val="00E15AD0"/>
    <w:rsid w:val="00E160B1"/>
    <w:rsid w:val="00E16372"/>
    <w:rsid w:val="00E179A9"/>
    <w:rsid w:val="00E23AD4"/>
    <w:rsid w:val="00E23B8E"/>
    <w:rsid w:val="00E23E43"/>
    <w:rsid w:val="00E2698B"/>
    <w:rsid w:val="00E30AA7"/>
    <w:rsid w:val="00E31A4F"/>
    <w:rsid w:val="00E344A4"/>
    <w:rsid w:val="00E4283C"/>
    <w:rsid w:val="00E448B9"/>
    <w:rsid w:val="00E52D6C"/>
    <w:rsid w:val="00E53568"/>
    <w:rsid w:val="00E53FFF"/>
    <w:rsid w:val="00E5611B"/>
    <w:rsid w:val="00E5735A"/>
    <w:rsid w:val="00E57C87"/>
    <w:rsid w:val="00E60792"/>
    <w:rsid w:val="00E625D1"/>
    <w:rsid w:val="00E6455E"/>
    <w:rsid w:val="00E64775"/>
    <w:rsid w:val="00E66FAE"/>
    <w:rsid w:val="00E6783B"/>
    <w:rsid w:val="00E75440"/>
    <w:rsid w:val="00E75FC3"/>
    <w:rsid w:val="00E8125E"/>
    <w:rsid w:val="00E8262B"/>
    <w:rsid w:val="00E85581"/>
    <w:rsid w:val="00E87E92"/>
    <w:rsid w:val="00E90BFB"/>
    <w:rsid w:val="00E91091"/>
    <w:rsid w:val="00E91301"/>
    <w:rsid w:val="00E91CC8"/>
    <w:rsid w:val="00E93755"/>
    <w:rsid w:val="00E95D01"/>
    <w:rsid w:val="00E96AF0"/>
    <w:rsid w:val="00E97B42"/>
    <w:rsid w:val="00E97D0A"/>
    <w:rsid w:val="00EA04DB"/>
    <w:rsid w:val="00EA11F7"/>
    <w:rsid w:val="00EA3383"/>
    <w:rsid w:val="00EA46F5"/>
    <w:rsid w:val="00EA483B"/>
    <w:rsid w:val="00EA59DB"/>
    <w:rsid w:val="00EA5C0C"/>
    <w:rsid w:val="00EA6255"/>
    <w:rsid w:val="00EA657B"/>
    <w:rsid w:val="00EB0CCC"/>
    <w:rsid w:val="00EB37B5"/>
    <w:rsid w:val="00EB5701"/>
    <w:rsid w:val="00EB579E"/>
    <w:rsid w:val="00EC0BBE"/>
    <w:rsid w:val="00EC1357"/>
    <w:rsid w:val="00EC3A80"/>
    <w:rsid w:val="00EC7372"/>
    <w:rsid w:val="00ED4D05"/>
    <w:rsid w:val="00ED5F78"/>
    <w:rsid w:val="00ED6BE7"/>
    <w:rsid w:val="00EE058C"/>
    <w:rsid w:val="00EE16C3"/>
    <w:rsid w:val="00EE2116"/>
    <w:rsid w:val="00EE26EB"/>
    <w:rsid w:val="00EE2730"/>
    <w:rsid w:val="00EE32BC"/>
    <w:rsid w:val="00EE65C6"/>
    <w:rsid w:val="00EF0618"/>
    <w:rsid w:val="00EF1124"/>
    <w:rsid w:val="00EF1DDD"/>
    <w:rsid w:val="00EF257D"/>
    <w:rsid w:val="00EF4BEB"/>
    <w:rsid w:val="00EF5184"/>
    <w:rsid w:val="00EF5DBF"/>
    <w:rsid w:val="00F051C1"/>
    <w:rsid w:val="00F05CF9"/>
    <w:rsid w:val="00F076CC"/>
    <w:rsid w:val="00F13782"/>
    <w:rsid w:val="00F139E2"/>
    <w:rsid w:val="00F13DC3"/>
    <w:rsid w:val="00F14B83"/>
    <w:rsid w:val="00F20F9D"/>
    <w:rsid w:val="00F30233"/>
    <w:rsid w:val="00F30889"/>
    <w:rsid w:val="00F30B2F"/>
    <w:rsid w:val="00F3125F"/>
    <w:rsid w:val="00F31A6A"/>
    <w:rsid w:val="00F351E8"/>
    <w:rsid w:val="00F36B83"/>
    <w:rsid w:val="00F375B3"/>
    <w:rsid w:val="00F37DDC"/>
    <w:rsid w:val="00F403D7"/>
    <w:rsid w:val="00F40D7B"/>
    <w:rsid w:val="00F41914"/>
    <w:rsid w:val="00F4512D"/>
    <w:rsid w:val="00F50041"/>
    <w:rsid w:val="00F51AA2"/>
    <w:rsid w:val="00F52117"/>
    <w:rsid w:val="00F5417A"/>
    <w:rsid w:val="00F544B0"/>
    <w:rsid w:val="00F55434"/>
    <w:rsid w:val="00F55ECF"/>
    <w:rsid w:val="00F6414A"/>
    <w:rsid w:val="00F666BB"/>
    <w:rsid w:val="00F669DB"/>
    <w:rsid w:val="00F67613"/>
    <w:rsid w:val="00F67945"/>
    <w:rsid w:val="00F70479"/>
    <w:rsid w:val="00F7062C"/>
    <w:rsid w:val="00F747C8"/>
    <w:rsid w:val="00F764FA"/>
    <w:rsid w:val="00F84872"/>
    <w:rsid w:val="00F869B7"/>
    <w:rsid w:val="00F871EE"/>
    <w:rsid w:val="00F87B69"/>
    <w:rsid w:val="00F92BC2"/>
    <w:rsid w:val="00F96566"/>
    <w:rsid w:val="00FA0499"/>
    <w:rsid w:val="00FA077D"/>
    <w:rsid w:val="00FA0F49"/>
    <w:rsid w:val="00FA0FDD"/>
    <w:rsid w:val="00FA10D7"/>
    <w:rsid w:val="00FA480C"/>
    <w:rsid w:val="00FA5CF4"/>
    <w:rsid w:val="00FA602B"/>
    <w:rsid w:val="00FA6F9F"/>
    <w:rsid w:val="00FB5103"/>
    <w:rsid w:val="00FC1784"/>
    <w:rsid w:val="00FC213E"/>
    <w:rsid w:val="00FC2438"/>
    <w:rsid w:val="00FC42E8"/>
    <w:rsid w:val="00FC44B4"/>
    <w:rsid w:val="00FC45B5"/>
    <w:rsid w:val="00FC4D48"/>
    <w:rsid w:val="00FC5928"/>
    <w:rsid w:val="00FC5D52"/>
    <w:rsid w:val="00FC72AB"/>
    <w:rsid w:val="00FC7F27"/>
    <w:rsid w:val="00FD145F"/>
    <w:rsid w:val="00FD4508"/>
    <w:rsid w:val="00FD4516"/>
    <w:rsid w:val="00FD53FA"/>
    <w:rsid w:val="00FD5548"/>
    <w:rsid w:val="00FD58D0"/>
    <w:rsid w:val="00FD5D7E"/>
    <w:rsid w:val="00FE1EE1"/>
    <w:rsid w:val="00FE5481"/>
    <w:rsid w:val="00FF0D3D"/>
    <w:rsid w:val="00FF175A"/>
    <w:rsid w:val="00FF1C09"/>
    <w:rsid w:val="00FF2CE8"/>
    <w:rsid w:val="00FF689E"/>
    <w:rsid w:val="00FF6BE4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6"/>
  </w:style>
  <w:style w:type="paragraph" w:styleId="1">
    <w:name w:val="heading 1"/>
    <w:basedOn w:val="a"/>
    <w:next w:val="a"/>
    <w:link w:val="10"/>
    <w:uiPriority w:val="9"/>
    <w:qFormat/>
    <w:rsid w:val="0039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1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A7D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6610"/>
  </w:style>
  <w:style w:type="paragraph" w:styleId="a5">
    <w:name w:val="Title"/>
    <w:basedOn w:val="a"/>
    <w:link w:val="a6"/>
    <w:qFormat/>
    <w:rsid w:val="004758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75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D1A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A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A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A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AA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AAD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8E2620"/>
    <w:pPr>
      <w:ind w:left="720"/>
      <w:contextualSpacing/>
    </w:pPr>
  </w:style>
  <w:style w:type="character" w:customStyle="1" w:styleId="FontStyle38">
    <w:name w:val="Font Style38"/>
    <w:uiPriority w:val="99"/>
    <w:rsid w:val="00B173A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6610"/>
    <w:rPr>
      <w:rFonts w:cs="Times New Roman"/>
    </w:rPr>
  </w:style>
  <w:style w:type="paragraph" w:customStyle="1" w:styleId="ArialNarrow">
    <w:name w:val="Обычный + Arial Narrow"/>
    <w:basedOn w:val="a3"/>
    <w:uiPriority w:val="99"/>
    <w:rsid w:val="00595CB4"/>
    <w:pPr>
      <w:jc w:val="both"/>
    </w:pPr>
    <w:rPr>
      <w:rFonts w:ascii="Times New Roman" w:eastAsia="Times New Roman" w:hAnsi="Times New Roman" w:cs="Times New Roman"/>
      <w:b/>
      <w:sz w:val="32"/>
      <w:szCs w:val="26"/>
    </w:rPr>
  </w:style>
  <w:style w:type="table" w:styleId="af0">
    <w:name w:val="Table Grid"/>
    <w:basedOn w:val="a1"/>
    <w:uiPriority w:val="59"/>
    <w:rsid w:val="00DD1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D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D1D0C"/>
    <w:rPr>
      <w:b/>
      <w:bCs/>
    </w:rPr>
  </w:style>
  <w:style w:type="paragraph" w:customStyle="1" w:styleId="11">
    <w:name w:val="Абзац списка1"/>
    <w:basedOn w:val="a"/>
    <w:rsid w:val="00DD1D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2">
    <w:name w:val="Содержимое таблицы"/>
    <w:basedOn w:val="a"/>
    <w:rsid w:val="00DB10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f3">
    <w:name w:val="Normal (Web)"/>
    <w:basedOn w:val="a"/>
    <w:link w:val="af4"/>
    <w:uiPriority w:val="99"/>
    <w:unhideWhenUsed/>
    <w:rsid w:val="008F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A696D"/>
  </w:style>
  <w:style w:type="paragraph" w:styleId="af7">
    <w:name w:val="footer"/>
    <w:basedOn w:val="a"/>
    <w:link w:val="af8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A696D"/>
  </w:style>
  <w:style w:type="character" w:styleId="af9">
    <w:name w:val="Hyperlink"/>
    <w:basedOn w:val="a0"/>
    <w:uiPriority w:val="99"/>
    <w:unhideWhenUsed/>
    <w:rsid w:val="006A696D"/>
    <w:rPr>
      <w:color w:val="0000FF"/>
      <w:u w:val="single"/>
    </w:rPr>
  </w:style>
  <w:style w:type="character" w:styleId="afa">
    <w:name w:val="Emphasis"/>
    <w:basedOn w:val="a0"/>
    <w:uiPriority w:val="20"/>
    <w:qFormat/>
    <w:rsid w:val="000D0BFB"/>
    <w:rPr>
      <w:i/>
      <w:iCs/>
    </w:rPr>
  </w:style>
  <w:style w:type="character" w:customStyle="1" w:styleId="ft">
    <w:name w:val="ft"/>
    <w:basedOn w:val="a0"/>
    <w:rsid w:val="000D0BFB"/>
  </w:style>
  <w:style w:type="paragraph" w:styleId="afb">
    <w:name w:val="Body Text"/>
    <w:basedOn w:val="a"/>
    <w:link w:val="afc"/>
    <w:rsid w:val="003055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30557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a0"/>
    <w:rsid w:val="00993384"/>
  </w:style>
  <w:style w:type="paragraph" w:styleId="afd">
    <w:name w:val="TOC Heading"/>
    <w:basedOn w:val="1"/>
    <w:next w:val="a"/>
    <w:uiPriority w:val="39"/>
    <w:unhideWhenUsed/>
    <w:qFormat/>
    <w:rsid w:val="002C15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15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15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15D1"/>
    <w:pPr>
      <w:spacing w:after="100"/>
      <w:ind w:left="440"/>
    </w:pPr>
  </w:style>
  <w:style w:type="table" w:customStyle="1" w:styleId="13">
    <w:name w:val="Сетка таблицы1"/>
    <w:basedOn w:val="a1"/>
    <w:next w:val="af0"/>
    <w:uiPriority w:val="59"/>
    <w:rsid w:val="007974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7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97490"/>
  </w:style>
  <w:style w:type="numbering" w:customStyle="1" w:styleId="22">
    <w:name w:val="Нет списка2"/>
    <w:next w:val="a2"/>
    <w:uiPriority w:val="99"/>
    <w:semiHidden/>
    <w:unhideWhenUsed/>
    <w:rsid w:val="00797490"/>
  </w:style>
  <w:style w:type="character" w:customStyle="1" w:styleId="af4">
    <w:name w:val="Обычный (веб) Знак"/>
    <w:link w:val="af3"/>
    <w:uiPriority w:val="99"/>
    <w:locked/>
    <w:rsid w:val="0079749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rsid w:val="00797490"/>
  </w:style>
  <w:style w:type="character" w:styleId="afe">
    <w:name w:val="FollowedHyperlink"/>
    <w:basedOn w:val="a0"/>
    <w:uiPriority w:val="99"/>
    <w:semiHidden/>
    <w:unhideWhenUsed/>
    <w:rsid w:val="00D3282F"/>
    <w:rPr>
      <w:color w:val="800080" w:themeColor="followedHyperlink"/>
      <w:u w:val="single"/>
    </w:rPr>
  </w:style>
  <w:style w:type="paragraph" w:customStyle="1" w:styleId="xl63">
    <w:name w:val="xl63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C5C5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C5C5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26"/>
  </w:style>
  <w:style w:type="paragraph" w:styleId="1">
    <w:name w:val="heading 1"/>
    <w:basedOn w:val="a"/>
    <w:next w:val="a"/>
    <w:link w:val="10"/>
    <w:uiPriority w:val="9"/>
    <w:qFormat/>
    <w:rsid w:val="0039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1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A7D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6610"/>
  </w:style>
  <w:style w:type="paragraph" w:styleId="a5">
    <w:name w:val="Title"/>
    <w:basedOn w:val="a"/>
    <w:link w:val="a6"/>
    <w:qFormat/>
    <w:rsid w:val="004758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75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D1A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A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A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A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AA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AAD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8E2620"/>
    <w:pPr>
      <w:ind w:left="720"/>
      <w:contextualSpacing/>
    </w:pPr>
  </w:style>
  <w:style w:type="character" w:customStyle="1" w:styleId="FontStyle38">
    <w:name w:val="Font Style38"/>
    <w:uiPriority w:val="99"/>
    <w:rsid w:val="00B173A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6610"/>
    <w:rPr>
      <w:rFonts w:cs="Times New Roman"/>
    </w:rPr>
  </w:style>
  <w:style w:type="paragraph" w:customStyle="1" w:styleId="ArialNarrow">
    <w:name w:val="Обычный + Arial Narrow"/>
    <w:basedOn w:val="a3"/>
    <w:uiPriority w:val="99"/>
    <w:rsid w:val="00595CB4"/>
    <w:pPr>
      <w:jc w:val="both"/>
    </w:pPr>
    <w:rPr>
      <w:rFonts w:ascii="Times New Roman" w:eastAsia="Times New Roman" w:hAnsi="Times New Roman" w:cs="Times New Roman"/>
      <w:b/>
      <w:sz w:val="32"/>
      <w:szCs w:val="26"/>
    </w:rPr>
  </w:style>
  <w:style w:type="table" w:styleId="af0">
    <w:name w:val="Table Grid"/>
    <w:basedOn w:val="a1"/>
    <w:uiPriority w:val="59"/>
    <w:rsid w:val="00DD1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D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D1D0C"/>
    <w:rPr>
      <w:b/>
      <w:bCs/>
    </w:rPr>
  </w:style>
  <w:style w:type="paragraph" w:customStyle="1" w:styleId="11">
    <w:name w:val="Абзац списка1"/>
    <w:basedOn w:val="a"/>
    <w:rsid w:val="00DD1D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2">
    <w:name w:val="Содержимое таблицы"/>
    <w:basedOn w:val="a"/>
    <w:rsid w:val="00DB103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f3">
    <w:name w:val="Normal (Web)"/>
    <w:basedOn w:val="a"/>
    <w:link w:val="af4"/>
    <w:uiPriority w:val="99"/>
    <w:unhideWhenUsed/>
    <w:rsid w:val="008F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A696D"/>
  </w:style>
  <w:style w:type="paragraph" w:styleId="af7">
    <w:name w:val="footer"/>
    <w:basedOn w:val="a"/>
    <w:link w:val="af8"/>
    <w:uiPriority w:val="99"/>
    <w:unhideWhenUsed/>
    <w:rsid w:val="006A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A696D"/>
  </w:style>
  <w:style w:type="character" w:styleId="af9">
    <w:name w:val="Hyperlink"/>
    <w:basedOn w:val="a0"/>
    <w:uiPriority w:val="99"/>
    <w:unhideWhenUsed/>
    <w:rsid w:val="006A696D"/>
    <w:rPr>
      <w:color w:val="0000FF"/>
      <w:u w:val="single"/>
    </w:rPr>
  </w:style>
  <w:style w:type="character" w:styleId="afa">
    <w:name w:val="Emphasis"/>
    <w:basedOn w:val="a0"/>
    <w:uiPriority w:val="20"/>
    <w:qFormat/>
    <w:rsid w:val="000D0BFB"/>
    <w:rPr>
      <w:i/>
      <w:iCs/>
    </w:rPr>
  </w:style>
  <w:style w:type="character" w:customStyle="1" w:styleId="ft">
    <w:name w:val="ft"/>
    <w:basedOn w:val="a0"/>
    <w:rsid w:val="000D0BFB"/>
  </w:style>
  <w:style w:type="paragraph" w:styleId="afb">
    <w:name w:val="Body Text"/>
    <w:basedOn w:val="a"/>
    <w:link w:val="afc"/>
    <w:rsid w:val="0030557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305570"/>
    <w:rPr>
      <w:rFonts w:ascii="Times New Roman" w:eastAsia="Times New Roman" w:hAnsi="Times New Roman" w:cs="Times New Roman"/>
      <w:sz w:val="28"/>
      <w:szCs w:val="20"/>
    </w:rPr>
  </w:style>
  <w:style w:type="character" w:customStyle="1" w:styleId="st1">
    <w:name w:val="st1"/>
    <w:basedOn w:val="a0"/>
    <w:rsid w:val="00993384"/>
  </w:style>
  <w:style w:type="paragraph" w:styleId="afd">
    <w:name w:val="TOC Heading"/>
    <w:basedOn w:val="1"/>
    <w:next w:val="a"/>
    <w:uiPriority w:val="39"/>
    <w:unhideWhenUsed/>
    <w:qFormat/>
    <w:rsid w:val="002C15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15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C15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15D1"/>
    <w:pPr>
      <w:spacing w:after="100"/>
      <w:ind w:left="440"/>
    </w:pPr>
  </w:style>
  <w:style w:type="table" w:customStyle="1" w:styleId="13">
    <w:name w:val="Сетка таблицы1"/>
    <w:basedOn w:val="a1"/>
    <w:next w:val="af0"/>
    <w:uiPriority w:val="59"/>
    <w:rsid w:val="0079749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7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97490"/>
  </w:style>
  <w:style w:type="numbering" w:customStyle="1" w:styleId="22">
    <w:name w:val="Нет списка2"/>
    <w:next w:val="a2"/>
    <w:uiPriority w:val="99"/>
    <w:semiHidden/>
    <w:unhideWhenUsed/>
    <w:rsid w:val="00797490"/>
  </w:style>
  <w:style w:type="character" w:customStyle="1" w:styleId="af4">
    <w:name w:val="Обычный (веб) Знак"/>
    <w:link w:val="af3"/>
    <w:uiPriority w:val="99"/>
    <w:locked/>
    <w:rsid w:val="00797490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rsid w:val="00797490"/>
  </w:style>
  <w:style w:type="character" w:styleId="afe">
    <w:name w:val="FollowedHyperlink"/>
    <w:basedOn w:val="a0"/>
    <w:uiPriority w:val="99"/>
    <w:semiHidden/>
    <w:unhideWhenUsed/>
    <w:rsid w:val="00D3282F"/>
    <w:rPr>
      <w:color w:val="800080" w:themeColor="followedHyperlink"/>
      <w:u w:val="single"/>
    </w:rPr>
  </w:style>
  <w:style w:type="paragraph" w:customStyle="1" w:styleId="xl63">
    <w:name w:val="xl63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1C5C5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C5C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C5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C5C5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8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27011857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700738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club45924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DFE1-C673-4A7B-907E-CD251497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18155</Words>
  <Characters>103485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2016-03-14T07:25:00Z</cp:lastPrinted>
  <dcterms:created xsi:type="dcterms:W3CDTF">2016-05-24T06:00:00Z</dcterms:created>
  <dcterms:modified xsi:type="dcterms:W3CDTF">2016-05-24T06:00:00Z</dcterms:modified>
</cp:coreProperties>
</file>